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40A1" w14:textId="4F140E78" w:rsidR="00953E64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№2 </w:t>
      </w:r>
      <w:r>
        <w:rPr>
          <w:rFonts w:ascii="Times New Roman" w:hAnsi="Times New Roman" w:cs="Times New Roman"/>
          <w:bCs/>
          <w:iCs/>
          <w:sz w:val="24"/>
          <w:szCs w:val="24"/>
        </w:rPr>
        <w:t>к котировочной документации</w:t>
      </w:r>
    </w:p>
    <w:p w14:paraId="4F7BE92F" w14:textId="77777777" w:rsidR="00BF3856" w:rsidRPr="00BF3856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D2F01A" w14:textId="6E8D2F10" w:rsidR="00953E64" w:rsidRDefault="0028463D" w:rsidP="0028463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463D"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6D86768D" w14:textId="33EA8130" w:rsidR="00953E64" w:rsidRPr="0028463D" w:rsidRDefault="00953E64" w:rsidP="00953E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463D">
        <w:rPr>
          <w:rFonts w:ascii="Times New Roman" w:hAnsi="Times New Roman" w:cs="Times New Roman"/>
          <w:b/>
          <w:iCs/>
          <w:sz w:val="28"/>
          <w:szCs w:val="28"/>
        </w:rPr>
        <w:t xml:space="preserve">Предмет закупки: </w:t>
      </w:r>
      <w:r w:rsidRPr="0028463D">
        <w:rPr>
          <w:rFonts w:ascii="Times New Roman" w:hAnsi="Times New Roman" w:cs="Times New Roman"/>
          <w:bCs/>
          <w:iCs/>
          <w:sz w:val="28"/>
          <w:szCs w:val="28"/>
        </w:rPr>
        <w:t>поставка расходных медицинских материалов</w:t>
      </w:r>
      <w:r w:rsidR="0028463D">
        <w:rPr>
          <w:rFonts w:ascii="Times New Roman" w:hAnsi="Times New Roman" w:cs="Times New Roman"/>
          <w:bCs/>
          <w:iCs/>
          <w:sz w:val="28"/>
          <w:szCs w:val="28"/>
        </w:rPr>
        <w:t xml:space="preserve"> для нужд ЧУЗ «КБ «РЖД-Медицина» г. Владикавказ»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6230"/>
        <w:gridCol w:w="367"/>
        <w:gridCol w:w="367"/>
        <w:gridCol w:w="366"/>
        <w:gridCol w:w="366"/>
        <w:gridCol w:w="366"/>
        <w:gridCol w:w="366"/>
        <w:gridCol w:w="366"/>
        <w:gridCol w:w="1271"/>
      </w:tblGrid>
      <w:tr w:rsidR="00953E64" w:rsidRPr="00953E64" w14:paraId="49A0FE53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275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5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  Общие положения</w:t>
            </w:r>
            <w:bookmarkEnd w:id="0"/>
          </w:p>
        </w:tc>
      </w:tr>
      <w:tr w:rsidR="00953E64" w:rsidRPr="00953E64" w14:paraId="0152494A" w14:textId="77777777" w:rsidTr="0028463D">
        <w:trPr>
          <w:trHeight w:val="103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07918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 Поставка Товара осуществляется силами и средствами Поставщика в аптеку Покупателя, расположенную по адресу: РСО-Алания, г. Владикавказ, ул. Чкалова, д. 16.</w:t>
            </w:r>
          </w:p>
        </w:tc>
      </w:tr>
      <w:tr w:rsidR="00953E64" w:rsidRPr="00953E64" w14:paraId="3D8E5353" w14:textId="77777777" w:rsidTr="0028463D">
        <w:trPr>
          <w:trHeight w:val="5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EDE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поставки согласовывается не менее чем за 48 часов до поставки.</w:t>
            </w:r>
          </w:p>
        </w:tc>
      </w:tr>
      <w:tr w:rsidR="00953E64" w:rsidRPr="00953E64" w14:paraId="09894E96" w14:textId="77777777" w:rsidTr="0028463D">
        <w:trPr>
          <w:trHeight w:val="10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72F1" w14:textId="2181F14F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 Срок поставки Товара: Поставщик осуществляет поставку Товара партиями по заявкам Покупателя в период с даты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подписания  Договора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окончания срока его действия установленного Разделом 1</w:t>
            </w:r>
            <w:r w:rsidR="00BF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Договора, в рабочие дни (с понедельника по пятницу, исключая нерабочие праздничные дни) с 8.00 до 17.00. </w:t>
            </w:r>
          </w:p>
        </w:tc>
      </w:tr>
      <w:tr w:rsidR="00953E64" w:rsidRPr="00953E64" w14:paraId="3E2B05D5" w14:textId="77777777" w:rsidTr="0028463D">
        <w:trPr>
          <w:trHeight w:val="170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8B75" w14:textId="5126B8F2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</w:p>
        </w:tc>
      </w:tr>
      <w:tr w:rsidR="00953E64" w:rsidRPr="00953E64" w14:paraId="6E7EA376" w14:textId="77777777" w:rsidTr="0028463D">
        <w:trPr>
          <w:trHeight w:val="85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9FD0" w14:textId="2349AF6A" w:rsidR="00953E64" w:rsidRPr="00953E64" w:rsidRDefault="0028463D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3E64"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          Поставщик должен передать Покупателю одновременно с передачей Товара документы, предусмотренные законом, иными нормативными правовыми актами и Договором в т.ч.:</w:t>
            </w:r>
          </w:p>
        </w:tc>
      </w:tr>
      <w:tr w:rsidR="00953E64" w:rsidRPr="00953E64" w14:paraId="5B9304B9" w14:textId="77777777" w:rsidTr="0028463D">
        <w:trPr>
          <w:trHeight w:val="6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8DA" w14:textId="41CB61D5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товарную накладную по унифицированной форме № ТОРГ-12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универсальный передаточный документ (УПД)</w:t>
            </w:r>
          </w:p>
        </w:tc>
      </w:tr>
      <w:tr w:rsidR="00953E64" w:rsidRPr="00953E64" w14:paraId="2205C1E0" w14:textId="77777777" w:rsidTr="0028463D">
        <w:trPr>
          <w:trHeight w:val="375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98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счёт-фактуру;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4C3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7B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5A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66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ECE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E0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E8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15F4FAA" w14:textId="77777777" w:rsidTr="0028463D">
        <w:trPr>
          <w:trHeight w:val="375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BA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D61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D6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A9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E9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BA4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BA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7D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8F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2386A81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673" w14:textId="3084CAB9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6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 Требования к составу и количеству Товара</w:t>
            </w:r>
            <w:bookmarkEnd w:id="1"/>
          </w:p>
        </w:tc>
      </w:tr>
      <w:tr w:rsidR="00953E64" w:rsidRPr="00953E64" w14:paraId="7795B6EC" w14:textId="77777777" w:rsidTr="0028463D">
        <w:trPr>
          <w:trHeight w:val="572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AB31B" w14:textId="46845CBE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      Покупатель намерен приобрести Товар, указанный в 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 настоящему Техническому заданию.</w:t>
            </w:r>
          </w:p>
        </w:tc>
      </w:tr>
      <w:tr w:rsidR="00953E64" w:rsidRPr="00953E64" w14:paraId="5CE555AE" w14:textId="77777777" w:rsidTr="0028463D">
        <w:trPr>
          <w:trHeight w:val="61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6AB4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   Покупатель оставляет за собой право неполной выборки заявленного Товара.</w:t>
            </w:r>
          </w:p>
        </w:tc>
      </w:tr>
      <w:tr w:rsidR="00953E64" w:rsidRPr="00953E64" w14:paraId="697C828A" w14:textId="77777777" w:rsidTr="00BF3856">
        <w:trPr>
          <w:trHeight w:val="85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C954" w14:textId="24B7EEB2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При подаче предложения в отношении описания объекта закупки, в частности – требуемых характеристик закупаемых (применяемых) товаров, участниками должны применяться обозначения (единицы измерения, наименования показателей), соответствующие установленным заказчиком. Предложение участника должно позволять идентифицировать каждую товарную позицию при описании объекта закупки, в отношении показателя которой подается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 участника в отношении поставляемых товаров, товаров, используемых при выполнении работ, оказании услуг, с любыми товарными знаками не должно сопровождаться словом «эквивалент».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Значения показателей, предоставляемых участником, не должны допускать разночтений или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 двусмысленное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толкование. </w:t>
            </w:r>
          </w:p>
        </w:tc>
      </w:tr>
      <w:tr w:rsidR="00953E64" w:rsidRPr="00953E64" w14:paraId="317EAD15" w14:textId="77777777" w:rsidTr="0028463D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EF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 Требования к поставке</w:t>
            </w:r>
          </w:p>
        </w:tc>
      </w:tr>
      <w:tr w:rsidR="00953E64" w:rsidRPr="00953E64" w14:paraId="419BCBEF" w14:textId="77777777" w:rsidTr="0028463D">
        <w:trPr>
          <w:trHeight w:val="69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C210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Товар доставляется в упакованном виде. Упаковка должна быть выполнена из материала, обеспечивающего сохранность товара при транспортировке.</w:t>
            </w:r>
          </w:p>
        </w:tc>
      </w:tr>
      <w:tr w:rsidR="00953E64" w:rsidRPr="00953E64" w14:paraId="5B8C4F5F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EE6" w14:textId="77777777" w:rsidR="00953E64" w:rsidRPr="00953E64" w:rsidRDefault="00953E64" w:rsidP="0028463D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 Требование к Товару</w:t>
            </w:r>
          </w:p>
        </w:tc>
      </w:tr>
      <w:tr w:rsidR="00953E64" w:rsidRPr="00953E64" w14:paraId="6133D90E" w14:textId="77777777" w:rsidTr="0028463D">
        <w:trPr>
          <w:trHeight w:val="119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C60E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      </w:r>
          </w:p>
        </w:tc>
      </w:tr>
      <w:tr w:rsidR="00953E64" w:rsidRPr="00953E64" w14:paraId="2B90B170" w14:textId="77777777" w:rsidTr="0028463D">
        <w:trPr>
          <w:trHeight w:val="12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E35A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 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5 (пяти) календарных дней с момента получения замечаний от Покупателя.</w:t>
            </w:r>
          </w:p>
        </w:tc>
      </w:tr>
      <w:tr w:rsidR="00953E64" w:rsidRPr="00953E64" w14:paraId="4BC4D244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97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  Форма, сроки и порядок оплаты</w:t>
            </w:r>
          </w:p>
        </w:tc>
      </w:tr>
      <w:tr w:rsidR="00953E64" w:rsidRPr="00953E64" w14:paraId="587DEAF1" w14:textId="77777777" w:rsidTr="0028463D">
        <w:trPr>
          <w:trHeight w:val="9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35417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Товара производится Покупателем путем перечисления денежных средств на расчетный счет Поставщика в следующем порядке:</w:t>
            </w:r>
          </w:p>
        </w:tc>
      </w:tr>
      <w:tr w:rsidR="00953E64" w:rsidRPr="00953E64" w14:paraId="4AD19919" w14:textId="77777777" w:rsidTr="0028463D">
        <w:trPr>
          <w:trHeight w:val="79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B11AA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партии Товара производится Покупателем в течение 45 (сорока пяти) календарных дней после принятия каждой конкретной партии Товара и подписания Сторонами товарной накладной формы (ТОРГ-12).</w:t>
            </w:r>
          </w:p>
        </w:tc>
      </w:tr>
    </w:tbl>
    <w:p w14:paraId="70B772EE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153FA2A" w14:textId="3953666F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F8D8046" w14:textId="027ED001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437E1E1" w14:textId="7EF8D637" w:rsidR="0028463D" w:rsidRPr="0028463D" w:rsidRDefault="0028463D" w:rsidP="0028463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463D">
        <w:rPr>
          <w:rFonts w:ascii="Times New Roman" w:hAnsi="Times New Roman" w:cs="Times New Roman"/>
          <w:bCs/>
          <w:iCs/>
          <w:sz w:val="24"/>
          <w:szCs w:val="24"/>
        </w:rPr>
        <w:t xml:space="preserve">Ведущий специалист по закупкам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А.У. </w:t>
      </w:r>
      <w:proofErr w:type="spellStart"/>
      <w:r w:rsidRPr="0028463D">
        <w:rPr>
          <w:rFonts w:ascii="Times New Roman" w:hAnsi="Times New Roman" w:cs="Times New Roman"/>
          <w:bCs/>
          <w:iCs/>
          <w:sz w:val="24"/>
          <w:szCs w:val="24"/>
        </w:rPr>
        <w:t>Перисаева</w:t>
      </w:r>
      <w:proofErr w:type="spellEnd"/>
    </w:p>
    <w:p w14:paraId="0ECB8AFC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28463D" w:rsidSect="0028463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0777BCA0" w14:textId="08941C19" w:rsidR="00953E64" w:rsidRPr="0028463D" w:rsidRDefault="0028463D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>Приложение №1 к техническому заданию</w:t>
      </w:r>
    </w:p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723"/>
        <w:gridCol w:w="3257"/>
        <w:gridCol w:w="7931"/>
        <w:gridCol w:w="1133"/>
        <w:gridCol w:w="1415"/>
      </w:tblGrid>
      <w:tr w:rsidR="00524AA0" w:rsidRPr="00CC5CC6" w14:paraId="7999F3AD" w14:textId="77777777" w:rsidTr="00953E64">
        <w:tc>
          <w:tcPr>
            <w:tcW w:w="709" w:type="dxa"/>
          </w:tcPr>
          <w:p w14:paraId="0128626C" w14:textId="77777777" w:rsidR="00524AA0" w:rsidRPr="00FD3F77" w:rsidRDefault="00524AA0" w:rsidP="00CC5CC6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3260" w:type="dxa"/>
          </w:tcPr>
          <w:p w14:paraId="05547DFD" w14:textId="77777777" w:rsidR="00524AA0" w:rsidRPr="00FD3F77" w:rsidRDefault="00524AA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7938" w:type="dxa"/>
          </w:tcPr>
          <w:p w14:paraId="7AD01028" w14:textId="5A331DCD" w:rsidR="00524AA0" w:rsidRPr="00FD3F77" w:rsidRDefault="00524AA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1134" w:type="dxa"/>
          </w:tcPr>
          <w:p w14:paraId="15720198" w14:textId="7E576BD0" w:rsidR="00524AA0" w:rsidRPr="00FD3F77" w:rsidRDefault="00524AA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14:paraId="51B3E969" w14:textId="20648AC6" w:rsidR="00524AA0" w:rsidRPr="00FD3F77" w:rsidRDefault="00524AA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18600D" w:rsidRPr="00CC5CC6" w14:paraId="52724477" w14:textId="77777777" w:rsidTr="00953E64">
        <w:tc>
          <w:tcPr>
            <w:tcW w:w="709" w:type="dxa"/>
          </w:tcPr>
          <w:p w14:paraId="2BE0E9B4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E727BF9" w14:textId="6B3670BF" w:rsidR="0018600D" w:rsidRPr="00FD3F77" w:rsidRDefault="0018600D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Беруши</w:t>
            </w:r>
          </w:p>
        </w:tc>
        <w:tc>
          <w:tcPr>
            <w:tcW w:w="7938" w:type="dxa"/>
          </w:tcPr>
          <w:p w14:paraId="390AFAA4" w14:textId="186B98AB" w:rsidR="0018600D" w:rsidRPr="00FD3F77" w:rsidRDefault="0018600D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Одноразовые</w:t>
            </w:r>
          </w:p>
        </w:tc>
        <w:tc>
          <w:tcPr>
            <w:tcW w:w="1134" w:type="dxa"/>
          </w:tcPr>
          <w:p w14:paraId="753E30BA" w14:textId="1D22A77B" w:rsidR="0018600D" w:rsidRPr="00FD3F77" w:rsidRDefault="0018600D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6DE056E3" w14:textId="7EC3BE31" w:rsidR="0018600D" w:rsidRPr="00FD3F77" w:rsidRDefault="0018600D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18600D" w:rsidRPr="00CC5CC6" w14:paraId="30398223" w14:textId="77777777" w:rsidTr="00953E64">
        <w:tc>
          <w:tcPr>
            <w:tcW w:w="709" w:type="dxa"/>
          </w:tcPr>
          <w:p w14:paraId="26B6BA11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B0CF2C5" w14:textId="68078B99" w:rsidR="0018600D" w:rsidRPr="00FD3F77" w:rsidRDefault="0018600D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Устройство для дренирования ран одноразовое</w:t>
            </w:r>
          </w:p>
        </w:tc>
        <w:tc>
          <w:tcPr>
            <w:tcW w:w="7938" w:type="dxa"/>
          </w:tcPr>
          <w:p w14:paraId="0AC3295D" w14:textId="44E41F73" w:rsidR="0018600D" w:rsidRPr="00FD3F77" w:rsidRDefault="0018600D" w:rsidP="001860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Состоит из гофрированного баллона и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двух  узлов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для дренирования, представляющих собой дренажные трубки различного диаметра и длины укомплектованные соответствующими головками. Вместимость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баллона  до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250 см3. Длина дренажных трубок 380 мм, наружный диаметр трубок 5,5 мм;</w:t>
            </w:r>
          </w:p>
          <w:p w14:paraId="4ACA4C2D" w14:textId="7C169884" w:rsidR="0018600D" w:rsidRPr="00FD3F77" w:rsidRDefault="0018600D" w:rsidP="001860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Индивидуальная упаковка.</w:t>
            </w:r>
          </w:p>
        </w:tc>
        <w:tc>
          <w:tcPr>
            <w:tcW w:w="1134" w:type="dxa"/>
          </w:tcPr>
          <w:p w14:paraId="4DD947AB" w14:textId="314804BB" w:rsidR="0018600D" w:rsidRPr="00FD3F77" w:rsidRDefault="0018600D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239F457D" w14:textId="613B1482" w:rsidR="0018600D" w:rsidRPr="00FD3F77" w:rsidRDefault="0018600D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18600D" w:rsidRPr="00CC5CC6" w14:paraId="7A365985" w14:textId="77777777" w:rsidTr="00953E64">
        <w:tc>
          <w:tcPr>
            <w:tcW w:w="709" w:type="dxa"/>
          </w:tcPr>
          <w:p w14:paraId="37434DD4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C0D9C21" w14:textId="5C99D1B9" w:rsidR="0018600D" w:rsidRPr="00FD3F77" w:rsidRDefault="0018600D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Жгут для внутривенных манипуляций взрослый</w:t>
            </w:r>
          </w:p>
        </w:tc>
        <w:tc>
          <w:tcPr>
            <w:tcW w:w="7938" w:type="dxa"/>
          </w:tcPr>
          <w:p w14:paraId="212B56DC" w14:textId="2509562E" w:rsidR="0018600D" w:rsidRPr="00FD3F77" w:rsidRDefault="0018600D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Нестерильный, для многоразового использования. Лента жгута изготовлена из мягкой, упругой прорезиненной ткани, длина ленты в свободном состоянии 45 см +/-2 см, ширина 2.5 см. Свободный конец ленты снабжен заглушкой, препятствующей полному выскальзыванию ленты из замка при регулировке длины окружности петли. Замок и защелка жгута изготовлены из полиамида. Допускается обработка жгута дезинфицирующими средствами, содержащими производные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алкиламидов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, гуанидина, спирты, альдегиды, с последующим полосканием в чистой воде и высушиванием. Срок годности 5 лет, количество в упаковке/коробке – 25/600 шт.</w:t>
            </w:r>
          </w:p>
        </w:tc>
        <w:tc>
          <w:tcPr>
            <w:tcW w:w="1134" w:type="dxa"/>
          </w:tcPr>
          <w:p w14:paraId="16B00A98" w14:textId="1AAAC6E9" w:rsidR="0018600D" w:rsidRPr="00FD3F77" w:rsidRDefault="0018600D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7A93266F" w14:textId="07D137A9" w:rsidR="0018600D" w:rsidRPr="00FD3F77" w:rsidRDefault="0018600D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780B01" w:rsidRPr="00CC5CC6" w14:paraId="2152EB2E" w14:textId="77777777" w:rsidTr="00953E64">
        <w:tc>
          <w:tcPr>
            <w:tcW w:w="709" w:type="dxa"/>
          </w:tcPr>
          <w:p w14:paraId="4D731D61" w14:textId="77777777" w:rsidR="00780B01" w:rsidRPr="00FD3F77" w:rsidRDefault="00780B01" w:rsidP="00780B01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43AF511" w14:textId="2547A41E" w:rsidR="00780B01" w:rsidRPr="00FD3F77" w:rsidRDefault="00780B01" w:rsidP="0078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аспирационный с вакуум контролем,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тип  «</w:t>
            </w:r>
            <w:proofErr w:type="spellStart"/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Vakon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938" w:type="dxa"/>
          </w:tcPr>
          <w:p w14:paraId="486FE698" w14:textId="77777777" w:rsidR="00780B01" w:rsidRPr="00FD3F77" w:rsidRDefault="00780B01" w:rsidP="00780B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Стерильный, одноразовый. Катетер длиной 45±2 см изготовлен из термопластичного прозрачного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имплантационно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-нетоксичного поливинилхлорида, имеет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рентгеноконтрастную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полосу по всей длине. Дистальный конец катетера открытый,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атравматически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обработан, снабжен двумя боковыми отверстиями для предотвращения адгезии (присасывания) катетера. Рукоятка катетера снабжена системой вакуум-контроля с отверстием для пальцевой регулировки уровня разрежения и коническим коннектором переменного диаметра, совместимым с соединительными трубками любых медицинских аспираторов. Коннектор имеет цветовую кодировку размера катетера согласно международным стандартам. Катетер стерилизован оксидом этилена, упакован в индивидуальный стерильный блистер в развернутом виде. Срок годности 5 лет.</w:t>
            </w:r>
          </w:p>
          <w:p w14:paraId="74D87D6A" w14:textId="07EE2AF1" w:rsidR="00780B01" w:rsidRPr="00FD3F77" w:rsidRDefault="00780B01" w:rsidP="0078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–8</w:t>
            </w:r>
          </w:p>
        </w:tc>
        <w:tc>
          <w:tcPr>
            <w:tcW w:w="1134" w:type="dxa"/>
          </w:tcPr>
          <w:p w14:paraId="30504F75" w14:textId="5A8FA3BD" w:rsidR="00780B01" w:rsidRPr="00FD3F77" w:rsidRDefault="00780B01" w:rsidP="0078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14051067" w14:textId="6DA78836" w:rsidR="00780B01" w:rsidRPr="00FD3F77" w:rsidRDefault="00780B01" w:rsidP="0078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780B01" w:rsidRPr="00CC5CC6" w14:paraId="10B175FA" w14:textId="77777777" w:rsidTr="00953E64">
        <w:tc>
          <w:tcPr>
            <w:tcW w:w="709" w:type="dxa"/>
          </w:tcPr>
          <w:p w14:paraId="79E680B2" w14:textId="77777777" w:rsidR="00780B01" w:rsidRPr="00FD3F77" w:rsidRDefault="00780B01" w:rsidP="00780B01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8D56FC3" w14:textId="77777777" w:rsidR="00780B01" w:rsidRPr="00FD3F77" w:rsidRDefault="00780B01" w:rsidP="00780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77">
              <w:rPr>
                <w:rFonts w:ascii="Times New Roman" w:hAnsi="Times New Roman" w:cs="Times New Roman"/>
                <w:b/>
              </w:rPr>
              <w:t xml:space="preserve">Зонды силиконовые для декомпрессии желудочно-кишечного тракта ЗТДСУ№24 </w:t>
            </w:r>
          </w:p>
          <w:p w14:paraId="1AE4321D" w14:textId="77777777" w:rsidR="00780B01" w:rsidRPr="00FD3F77" w:rsidRDefault="00780B01" w:rsidP="0078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5F2D7BDB" w14:textId="77777777" w:rsidR="00780B01" w:rsidRPr="00FD3F77" w:rsidRDefault="00780B01" w:rsidP="00780B01">
            <w:pPr>
              <w:jc w:val="both"/>
              <w:rPr>
                <w:rFonts w:ascii="Times New Roman" w:hAnsi="Times New Roman" w:cs="Times New Roman"/>
              </w:rPr>
            </w:pPr>
            <w:r w:rsidRPr="00FD3F77">
              <w:rPr>
                <w:rFonts w:ascii="Times New Roman" w:hAnsi="Times New Roman" w:cs="Times New Roman"/>
              </w:rPr>
              <w:t xml:space="preserve">для использования в хирургических отделениях клиник и больниц, выполнены из силиконовой резины и легко проводятся по изгибам тонкой кишки.    </w:t>
            </w:r>
          </w:p>
          <w:p w14:paraId="6EF56F9A" w14:textId="77777777" w:rsidR="00780B01" w:rsidRPr="00FD3F77" w:rsidRDefault="00780B01" w:rsidP="00780B01">
            <w:pPr>
              <w:jc w:val="both"/>
              <w:rPr>
                <w:rFonts w:ascii="Times New Roman" w:hAnsi="Times New Roman" w:cs="Times New Roman"/>
              </w:rPr>
            </w:pPr>
            <w:r w:rsidRPr="00FD3F77">
              <w:rPr>
                <w:rFonts w:ascii="Times New Roman" w:hAnsi="Times New Roman" w:cs="Times New Roman"/>
              </w:rPr>
              <w:t>ЗТДСУ №24, наружный диаметр 8</w:t>
            </w:r>
            <w:proofErr w:type="gramStart"/>
            <w:r w:rsidRPr="00FD3F77">
              <w:rPr>
                <w:rFonts w:ascii="Times New Roman" w:hAnsi="Times New Roman" w:cs="Times New Roman"/>
              </w:rPr>
              <w:t>мм,  длиной</w:t>
            </w:r>
            <w:proofErr w:type="gramEnd"/>
            <w:r w:rsidRPr="00FD3F77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0 мм"/>
              </w:smartTagPr>
              <w:r w:rsidRPr="00FD3F77">
                <w:rPr>
                  <w:rFonts w:ascii="Times New Roman" w:hAnsi="Times New Roman" w:cs="Times New Roman"/>
                </w:rPr>
                <w:t>3000 мм</w:t>
              </w:r>
            </w:smartTag>
            <w:r w:rsidRPr="00FD3F77">
              <w:rPr>
                <w:rFonts w:ascii="Times New Roman" w:hAnsi="Times New Roman" w:cs="Times New Roman"/>
              </w:rPr>
              <w:t xml:space="preserve"> с наконечником в виде оливы, позволяющей использовать зонд без направителя, имеет  25 отверстий, расположенные по спирали. </w:t>
            </w:r>
          </w:p>
          <w:p w14:paraId="3F634958" w14:textId="58C74820" w:rsidR="00780B01" w:rsidRPr="00FD3F77" w:rsidRDefault="00780B01" w:rsidP="0078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hAnsi="Times New Roman" w:cs="Times New Roman"/>
              </w:rPr>
              <w:lastRenderedPageBreak/>
              <w:t xml:space="preserve"> Гарантийный срок годности не менее 5 лет. Стерильно </w:t>
            </w:r>
          </w:p>
        </w:tc>
        <w:tc>
          <w:tcPr>
            <w:tcW w:w="1134" w:type="dxa"/>
          </w:tcPr>
          <w:p w14:paraId="5F018165" w14:textId="3FD6A54A" w:rsidR="00780B01" w:rsidRPr="00FD3F77" w:rsidRDefault="00780B01" w:rsidP="0078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418" w:type="dxa"/>
          </w:tcPr>
          <w:p w14:paraId="57CDE405" w14:textId="30CAFF4A" w:rsidR="00780B01" w:rsidRPr="00FD3F77" w:rsidRDefault="00780B01" w:rsidP="0078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80B01" w:rsidRPr="00CC5CC6" w14:paraId="727816AC" w14:textId="77777777" w:rsidTr="00953E64">
        <w:tc>
          <w:tcPr>
            <w:tcW w:w="709" w:type="dxa"/>
          </w:tcPr>
          <w:p w14:paraId="6AFA6B19" w14:textId="77777777" w:rsidR="00780B01" w:rsidRPr="00FD3F77" w:rsidRDefault="00780B01" w:rsidP="00780B01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3EB96CB" w14:textId="520A4CBD" w:rsidR="00780B01" w:rsidRPr="00FD3F77" w:rsidRDefault="00780B01" w:rsidP="0078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Зонд питательный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назогастральный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длина  40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см</w:t>
            </w:r>
          </w:p>
        </w:tc>
        <w:tc>
          <w:tcPr>
            <w:tcW w:w="7938" w:type="dxa"/>
          </w:tcPr>
          <w:p w14:paraId="702EE2A6" w14:textId="77777777" w:rsidR="00780B01" w:rsidRPr="00FD3F77" w:rsidRDefault="00780B01" w:rsidP="00780B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Используется для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энтерального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питания и введения лекарственных средств в полость желудка.</w:t>
            </w:r>
          </w:p>
          <w:p w14:paraId="2004B533" w14:textId="51B9DB09" w:rsidR="00780B01" w:rsidRPr="00FD3F77" w:rsidRDefault="00780B01" w:rsidP="0078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Стерильный, одноразовый. Изготовлен из прозрачного термопластичного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имплантационно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-нетоксичного ПВХ. Зонд снабжен открытым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атравматичным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дистальным концом с 2 боковыми отверстиями, расположенными последовательно на двух противоположных стенках зонда. Длина зонда 40±2 см,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рентгеноконтрастная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линия по всей длине, на трубке зонда нанесена несмываемая маркировка глубины введения черного цвета: метки на расстоянии 15 см, 16 см, 17 см от дистального конца. Коннектор с откидной заглушкой и противоскользящим рельефом совместим с шприцами с наконечниками типа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 Для удобства подбора правильного диаметра зонда коннектор снабжен цветовой кодировкой согласно международному стандарту ISO. Зонд стерилизован оксидом этилена, упакован в индивидуальную стерильную упаковку. Размеры CH/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8 упакованы в развернутом виде. Срок годности 5 лет</w:t>
            </w:r>
          </w:p>
        </w:tc>
        <w:tc>
          <w:tcPr>
            <w:tcW w:w="1134" w:type="dxa"/>
          </w:tcPr>
          <w:p w14:paraId="6FA83BFE" w14:textId="50BD84DE" w:rsidR="00780B01" w:rsidRPr="00FD3F77" w:rsidRDefault="00780B01" w:rsidP="0078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241270A4" w14:textId="5A6B20F9" w:rsidR="00780B01" w:rsidRPr="00FD3F77" w:rsidRDefault="00780B01" w:rsidP="0078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18600D" w:rsidRPr="00CC5CC6" w14:paraId="63B03E56" w14:textId="77777777" w:rsidTr="00953E64">
        <w:tc>
          <w:tcPr>
            <w:tcW w:w="709" w:type="dxa"/>
          </w:tcPr>
          <w:p w14:paraId="38C049CB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3DBD11B" w14:textId="5C8A9F15" w:rsidR="0018600D" w:rsidRPr="00FD3F77" w:rsidRDefault="00780B01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Игла для пункции заднего свода влагалища</w:t>
            </w:r>
          </w:p>
        </w:tc>
        <w:tc>
          <w:tcPr>
            <w:tcW w:w="7938" w:type="dxa"/>
          </w:tcPr>
          <w:p w14:paraId="62F1C2E9" w14:textId="798DDF43" w:rsidR="0018600D" w:rsidRPr="00FD3F77" w:rsidRDefault="00780B01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Игла для пункции заднего свода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влагалища  диаметром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1,2 мм</w:t>
            </w:r>
          </w:p>
        </w:tc>
        <w:tc>
          <w:tcPr>
            <w:tcW w:w="1134" w:type="dxa"/>
          </w:tcPr>
          <w:p w14:paraId="6FCF5722" w14:textId="3B1E5A13" w:rsidR="0018600D" w:rsidRPr="00FD3F77" w:rsidRDefault="00780B01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004EA22D" w14:textId="3B8A35F9" w:rsidR="0018600D" w:rsidRPr="00FD3F77" w:rsidRDefault="00780B01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18600D" w:rsidRPr="00CC5CC6" w14:paraId="400B02D0" w14:textId="77777777" w:rsidTr="00953E64">
        <w:tc>
          <w:tcPr>
            <w:tcW w:w="709" w:type="dxa"/>
          </w:tcPr>
          <w:p w14:paraId="0DE204FE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2E6422A" w14:textId="65C67666" w:rsidR="0018600D" w:rsidRPr="00FD3F77" w:rsidRDefault="00780B01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Индикатор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Дезиконт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-НЕЙТРАЛЬНЫЙ АНОЛИТ</w:t>
            </w:r>
          </w:p>
        </w:tc>
        <w:tc>
          <w:tcPr>
            <w:tcW w:w="7938" w:type="dxa"/>
          </w:tcPr>
          <w:p w14:paraId="79006482" w14:textId="77777777" w:rsidR="00780B01" w:rsidRPr="00FD3F77" w:rsidRDefault="00780B01" w:rsidP="0078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Индикатор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Дезиконт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-НЕЙТРАЛЬНЫЙ АНОЛИТ предназначен для экспресс-контроля концентраций рабочих растворов дезинфицирующего средства НЕЙТРАЛЬНЫЙ АНОЛИТ. Диапазон определяемых концентраций растворов от 0,01% до 0,08% по активному хлору.</w:t>
            </w:r>
          </w:p>
          <w:p w14:paraId="1F1CD760" w14:textId="77777777" w:rsidR="00780B01" w:rsidRPr="00FD3F77" w:rsidRDefault="00780B01" w:rsidP="0078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7F3300" w14:textId="77777777" w:rsidR="00780B01" w:rsidRPr="00FD3F77" w:rsidRDefault="00780B01" w:rsidP="0078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Представляет собой тест-полоску, изготовленную из полимерного фрагмента, с закрепленными на одной стороне зонами индикаторной бумаги. После погружения полоски в раствор измерение концентрации вещества в растворе проводится визуальным сравнением окраски зон индикаторной бумаги со стандартной цветовой шкалой, прилагающейся к комплекту.</w:t>
            </w:r>
          </w:p>
          <w:p w14:paraId="1AD45886" w14:textId="77777777" w:rsidR="00780B01" w:rsidRPr="00FD3F77" w:rsidRDefault="00780B01" w:rsidP="0078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54D822" w14:textId="77777777" w:rsidR="00780B01" w:rsidRPr="00FD3F77" w:rsidRDefault="00780B01" w:rsidP="0078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Состав комплекта: индикаторные полоски, инструкция по применению, банка, элемент сравнения (может быть нанесен на банку), контрольные этикетки, упаковочная коробка.</w:t>
            </w:r>
          </w:p>
          <w:p w14:paraId="54F466D1" w14:textId="77777777" w:rsidR="00780B01" w:rsidRPr="00FD3F77" w:rsidRDefault="00780B01" w:rsidP="0078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852072" w14:textId="3F19514B" w:rsidR="0018600D" w:rsidRPr="00FD3F77" w:rsidRDefault="00780B01" w:rsidP="00780B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 упаковке 100 тест-полосок.</w:t>
            </w:r>
          </w:p>
        </w:tc>
        <w:tc>
          <w:tcPr>
            <w:tcW w:w="1134" w:type="dxa"/>
          </w:tcPr>
          <w:p w14:paraId="7C3A916C" w14:textId="20DEED71" w:rsidR="0018600D" w:rsidRPr="00FD3F77" w:rsidRDefault="00743E41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14:paraId="6DE9DE88" w14:textId="2347D142" w:rsidR="0018600D" w:rsidRPr="00FD3F77" w:rsidRDefault="00743E41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600D" w:rsidRPr="00CC5CC6" w14:paraId="444E188C" w14:textId="77777777" w:rsidTr="00953E64">
        <w:tc>
          <w:tcPr>
            <w:tcW w:w="709" w:type="dxa"/>
          </w:tcPr>
          <w:p w14:paraId="6EF9DC8D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28F05C9" w14:textId="5D39E8AB" w:rsidR="0018600D" w:rsidRPr="00FD3F77" w:rsidRDefault="00780B01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Индикатор стерилизации</w:t>
            </w:r>
          </w:p>
        </w:tc>
        <w:tc>
          <w:tcPr>
            <w:tcW w:w="7938" w:type="dxa"/>
          </w:tcPr>
          <w:tbl>
            <w:tblPr>
              <w:tblW w:w="589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1"/>
              <w:gridCol w:w="3537"/>
            </w:tblGrid>
            <w:tr w:rsidR="00FD3F77" w:rsidRPr="00FD3F77" w14:paraId="668A79BC" w14:textId="77777777" w:rsidTr="00514C3E">
              <w:trPr>
                <w:trHeight w:val="216"/>
              </w:trPr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5E66C330" w14:textId="77777777" w:rsidR="00780B01" w:rsidRPr="00FD3F77" w:rsidRDefault="00780B01" w:rsidP="0078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Тип индикатора: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275AEEDE" w14:textId="77777777" w:rsidR="00780B01" w:rsidRPr="00FD3F77" w:rsidRDefault="00780B01" w:rsidP="0078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химический</w:t>
                  </w:r>
                </w:p>
              </w:tc>
            </w:tr>
            <w:tr w:rsidR="00FD3F77" w:rsidRPr="00FD3F77" w14:paraId="407EF1A7" w14:textId="77777777" w:rsidTr="00514C3E">
              <w:trPr>
                <w:trHeight w:val="216"/>
              </w:trPr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696D1F40" w14:textId="77777777" w:rsidR="00780B01" w:rsidRPr="00FD3F77" w:rsidRDefault="00780B01" w:rsidP="0078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Метод стерилизации: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1A54C10E" w14:textId="77777777" w:rsidR="00780B01" w:rsidRPr="00FD3F77" w:rsidRDefault="00780B01" w:rsidP="0078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паровой</w:t>
                  </w:r>
                </w:p>
              </w:tc>
            </w:tr>
            <w:tr w:rsidR="00FD3F77" w:rsidRPr="00FD3F77" w14:paraId="6502214F" w14:textId="77777777" w:rsidTr="00514C3E">
              <w:trPr>
                <w:trHeight w:val="216"/>
              </w:trPr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61097D04" w14:textId="77777777" w:rsidR="00780B01" w:rsidRPr="00FD3F77" w:rsidRDefault="00780B01" w:rsidP="0078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lastRenderedPageBreak/>
                    <w:t>Класс индикатора: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440DEB21" w14:textId="77777777" w:rsidR="00780B01" w:rsidRPr="00FD3F77" w:rsidRDefault="00780B01" w:rsidP="0078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 </w:t>
                  </w:r>
                  <w:proofErr w:type="spellStart"/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многопеременные</w:t>
                  </w:r>
                  <w:proofErr w:type="spellEnd"/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индикаторы</w:t>
                  </w:r>
                </w:p>
              </w:tc>
            </w:tr>
            <w:tr w:rsidR="00FD3F77" w:rsidRPr="00FD3F77" w14:paraId="1A8DE7FE" w14:textId="77777777" w:rsidTr="00514C3E">
              <w:trPr>
                <w:trHeight w:val="216"/>
              </w:trPr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1DC4C91D" w14:textId="77777777" w:rsidR="00780B01" w:rsidRPr="00FD3F77" w:rsidRDefault="00780B01" w:rsidP="0078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Контролируемый режим стерилизации: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21642937" w14:textId="77777777" w:rsidR="00780B01" w:rsidRPr="00FD3F77" w:rsidRDefault="00780B01" w:rsidP="0078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132/20</w:t>
                  </w:r>
                </w:p>
              </w:tc>
            </w:tr>
            <w:tr w:rsidR="00FD3F77" w:rsidRPr="00FD3F77" w14:paraId="6CAE2355" w14:textId="77777777" w:rsidTr="00514C3E">
              <w:trPr>
                <w:trHeight w:val="203"/>
              </w:trPr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5109B9EA" w14:textId="77777777" w:rsidR="00780B01" w:rsidRPr="00FD3F77" w:rsidRDefault="00780B01" w:rsidP="0078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Контрольный режим: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7D2E1A26" w14:textId="77777777" w:rsidR="00780B01" w:rsidRPr="00FD3F77" w:rsidRDefault="00780B01" w:rsidP="0078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132/20</w:t>
                  </w:r>
                </w:p>
              </w:tc>
            </w:tr>
            <w:tr w:rsidR="00FD3F77" w:rsidRPr="00FD3F77" w14:paraId="063C618C" w14:textId="77777777" w:rsidTr="00514C3E">
              <w:trPr>
                <w:trHeight w:val="216"/>
              </w:trPr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6F8E53B6" w14:textId="77777777" w:rsidR="00780B01" w:rsidRPr="00FD3F77" w:rsidRDefault="00780B01" w:rsidP="0078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Гарантийный срок: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422E533F" w14:textId="77777777" w:rsidR="00780B01" w:rsidRPr="00FD3F77" w:rsidRDefault="00780B01" w:rsidP="0078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36 </w:t>
                  </w:r>
                  <w:proofErr w:type="spellStart"/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мес</w:t>
                  </w:r>
                  <w:proofErr w:type="spellEnd"/>
                </w:p>
              </w:tc>
            </w:tr>
            <w:tr w:rsidR="00FD3F77" w:rsidRPr="00FD3F77" w14:paraId="5A1F186F" w14:textId="77777777" w:rsidTr="00514C3E">
              <w:trPr>
                <w:trHeight w:val="216"/>
              </w:trPr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5576DA2D" w14:textId="77777777" w:rsidR="00780B01" w:rsidRPr="00FD3F77" w:rsidRDefault="00780B01" w:rsidP="0078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Комплектация: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4B9CD187" w14:textId="77777777" w:rsidR="00780B01" w:rsidRPr="00FD3F77" w:rsidRDefault="00780B01" w:rsidP="0078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индикаторы, журнал</w:t>
                  </w:r>
                </w:p>
              </w:tc>
            </w:tr>
            <w:tr w:rsidR="00FD3F77" w:rsidRPr="00FD3F77" w14:paraId="58412232" w14:textId="77777777" w:rsidTr="00514C3E">
              <w:trPr>
                <w:trHeight w:val="216"/>
              </w:trPr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75F945D8" w14:textId="77777777" w:rsidR="00780B01" w:rsidRPr="00FD3F77" w:rsidRDefault="00780B01" w:rsidP="0078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Наличие журнала в комплекте: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76F96268" w14:textId="77777777" w:rsidR="00780B01" w:rsidRPr="00FD3F77" w:rsidRDefault="00780B01" w:rsidP="0078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Да</w:t>
                  </w:r>
                </w:p>
              </w:tc>
            </w:tr>
            <w:tr w:rsidR="00FD3F77" w:rsidRPr="00FD3F77" w14:paraId="6910D01A" w14:textId="77777777" w:rsidTr="00514C3E">
              <w:trPr>
                <w:trHeight w:val="216"/>
              </w:trPr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55C9C017" w14:textId="77777777" w:rsidR="00780B01" w:rsidRPr="00FD3F77" w:rsidRDefault="00780B01" w:rsidP="0078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Количество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37DB09B9" w14:textId="77777777" w:rsidR="00780B01" w:rsidRPr="00FD3F77" w:rsidRDefault="00780B01" w:rsidP="00780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2000 </w:t>
                  </w: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шт.</w:t>
                  </w:r>
                </w:p>
              </w:tc>
            </w:tr>
          </w:tbl>
          <w:p w14:paraId="43DDAD89" w14:textId="77777777" w:rsidR="0018600D" w:rsidRPr="00FD3F77" w:rsidRDefault="0018600D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A573F7C" w14:textId="50959E57" w:rsidR="0018600D" w:rsidRPr="00FD3F77" w:rsidRDefault="00780B01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418" w:type="dxa"/>
          </w:tcPr>
          <w:p w14:paraId="702B32F0" w14:textId="16E85762" w:rsidR="0018600D" w:rsidRPr="00FD3F77" w:rsidRDefault="00780B01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8600D" w:rsidRPr="00CC5CC6" w14:paraId="35908FC4" w14:textId="77777777" w:rsidTr="00953E64">
        <w:tc>
          <w:tcPr>
            <w:tcW w:w="709" w:type="dxa"/>
          </w:tcPr>
          <w:p w14:paraId="26D03821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D060017" w14:textId="0291FF73" w:rsidR="0018600D" w:rsidRPr="00FD3F77" w:rsidRDefault="00780B01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Индикатор стерилизации</w:t>
            </w:r>
          </w:p>
        </w:tc>
        <w:tc>
          <w:tcPr>
            <w:tcW w:w="7938" w:type="dxa"/>
          </w:tcPr>
          <w:p w14:paraId="0A3E2B61" w14:textId="5BA8D8FD" w:rsidR="0018600D" w:rsidRPr="00FD3F77" w:rsidRDefault="00780B01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Индикатор химический одноразовый для воздушной стерилизации МедИС-В-180/60-1 2000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с журналом. Индикаторы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МедИС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-В предназначены для оперативного визуального контроля соблюдения критических переменных воздушной стерилизации – температуры и времени стерилизационной выдержки – в камере воздушных стерилизаторов с предельным отклонением температуры ±3°С. Характеристики продукта: • относятся к классу 4 (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многопеременные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индикаторы) по классификации ГОСТ ISO 11140-1-2011; • помещаются в камере стерилизатора снаружи стерилизуемых изделий; • чёткий цветовой переход от начального голубого к конечному коричневому; • липкий слой на обратной стороне индикатора облегчает его закрепление на упаковках и изделиях и облегчает вклеивание в журнал при документировании; • нетоксичны, не содержат соединений свинца, в процессе применения и хранения не выделяют вредных и токсичных компонентов</w:t>
            </w:r>
          </w:p>
        </w:tc>
        <w:tc>
          <w:tcPr>
            <w:tcW w:w="1134" w:type="dxa"/>
          </w:tcPr>
          <w:p w14:paraId="0E12E47C" w14:textId="2CAD6D67" w:rsidR="0018600D" w:rsidRPr="00FD3F77" w:rsidRDefault="00780B01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05D41E06" w14:textId="144ACD81" w:rsidR="0018600D" w:rsidRPr="00FD3F77" w:rsidRDefault="00780B01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600D" w:rsidRPr="00CC5CC6" w14:paraId="1FC149D9" w14:textId="77777777" w:rsidTr="00953E64">
        <w:tc>
          <w:tcPr>
            <w:tcW w:w="709" w:type="dxa"/>
          </w:tcPr>
          <w:p w14:paraId="5F5D60DC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C59B8A8" w14:textId="2B004C6D" w:rsidR="0018600D" w:rsidRPr="00FD3F77" w:rsidRDefault="00CC28EB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Калоприемник АБУЦЕЛ®-ВТ</w:t>
            </w:r>
          </w:p>
        </w:tc>
        <w:tc>
          <w:tcPr>
            <w:tcW w:w="7938" w:type="dxa"/>
          </w:tcPr>
          <w:p w14:paraId="7CF58B53" w14:textId="336AA05B" w:rsidR="00CC28EB" w:rsidRPr="00FD3F77" w:rsidRDefault="00CC28EB" w:rsidP="00CC28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Калоприёмник предназначен для сбора выделений у пациентов с коло- и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илеостомой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1A0DBFB" w14:textId="0C22F055" w:rsidR="00CC28EB" w:rsidRPr="00FD3F77" w:rsidRDefault="00CC28EB" w:rsidP="00CC28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Изделие состоит из ёмкости, системы крепления и запорного элемента. Ёмкости изготовлены из барьерной многослойной полимерной пленки. Материал плёнки не пропускает запах содержимого ёмкости в течение всего времени использования изделия.</w:t>
            </w:r>
          </w:p>
          <w:p w14:paraId="23240354" w14:textId="6C1C1372" w:rsidR="00CC28EB" w:rsidRPr="00FD3F77" w:rsidRDefault="00CC28EB" w:rsidP="00CC28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Двойная система </w:t>
            </w:r>
            <w:proofErr w:type="spellStart"/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крепления,состоящая</w:t>
            </w:r>
            <w:proofErr w:type="spellEnd"/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из липкого фланца и герметизирующего адгезивного кольца, позволяет надежно удерживать ёмкость на теле пациента и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обеспечивает герметичность и отсутствие запаха. Кроме того, в материал кольца входит альгинат натрия – природный полисахарид, обладающий ранозаживляющими свойствами, и касторовое масло, смягчающее и питающее кожу.</w:t>
            </w:r>
          </w:p>
          <w:p w14:paraId="37A06A82" w14:textId="77777777" w:rsidR="00CC28EB" w:rsidRPr="00FD3F77" w:rsidRDefault="00CC28EB" w:rsidP="00CC28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22D186" w14:textId="77777777" w:rsidR="00CC28EB" w:rsidRPr="00FD3F77" w:rsidRDefault="00CC28EB" w:rsidP="00CC28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Защитное покрытие адгезивного кольца имеет кольцевой трафарет с печатным изображением для вырезания отверстия в соответствии с диаметром стомы.</w:t>
            </w:r>
          </w:p>
          <w:p w14:paraId="72CCC26A" w14:textId="77777777" w:rsidR="00CC28EB" w:rsidRPr="00FD3F77" w:rsidRDefault="00CC28EB" w:rsidP="00CC28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266528" w14:textId="657F54D5" w:rsidR="00CC28EB" w:rsidRPr="00FD3F77" w:rsidRDefault="00CC28EB" w:rsidP="00CC28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Ёмкости комплектуются запорным элементом в виде пластикового зажима, позволяющим удалять содержимое и промывать калоприёмник по мере необходимости, не снимая его со стомы. Калоприёмник может оставаться на коже в течение нескольких дней, не вызывая раздражения в месте крепления и обеспечивая комфортные условия для кожи вокруг стомы.</w:t>
            </w:r>
          </w:p>
          <w:p w14:paraId="65924309" w14:textId="60E65FB2" w:rsidR="00CC28EB" w:rsidRPr="00FD3F77" w:rsidRDefault="00CC28EB" w:rsidP="00CC28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АБУЦЕЛ®-ВТ – для стомы диаметром от 20 до 80 мм.</w:t>
            </w:r>
          </w:p>
          <w:p w14:paraId="4219B106" w14:textId="00F21439" w:rsidR="00CC28EB" w:rsidRPr="00FD3F77" w:rsidRDefault="00CC28EB" w:rsidP="00CC28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Все модификации выпускаются в комплекте, состоящем из 5 ёмкостей, 1 пластикового зажима и инструкции по использованию.</w:t>
            </w:r>
          </w:p>
          <w:p w14:paraId="390DCB9D" w14:textId="05F111FF" w:rsidR="0018600D" w:rsidRPr="00FD3F77" w:rsidRDefault="00CC28EB" w:rsidP="00CC28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Калоприёмники АБУЦЕЛ®-ВТ выполнены полностью из непрозрачной плёнки телесного цвета.</w:t>
            </w:r>
          </w:p>
        </w:tc>
        <w:tc>
          <w:tcPr>
            <w:tcW w:w="1134" w:type="dxa"/>
          </w:tcPr>
          <w:p w14:paraId="614923EB" w14:textId="541C9757" w:rsidR="0018600D" w:rsidRPr="00FD3F77" w:rsidRDefault="00CC28EB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418" w:type="dxa"/>
          </w:tcPr>
          <w:p w14:paraId="4DF3DF10" w14:textId="67E6C8EF" w:rsidR="0018600D" w:rsidRPr="00FD3F77" w:rsidRDefault="00CC28EB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600D" w:rsidRPr="00CC5CC6" w14:paraId="0A7AC02E" w14:textId="77777777" w:rsidTr="00953E64">
        <w:tc>
          <w:tcPr>
            <w:tcW w:w="709" w:type="dxa"/>
          </w:tcPr>
          <w:p w14:paraId="28682941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F03709D" w14:textId="6ECDD11F" w:rsidR="0018600D" w:rsidRPr="00FD3F77" w:rsidRDefault="0029218B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Канюля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инфузионно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-аспирационная с воздушным фильтром</w:t>
            </w:r>
          </w:p>
        </w:tc>
        <w:tc>
          <w:tcPr>
            <w:tcW w:w="7938" w:type="dxa"/>
          </w:tcPr>
          <w:p w14:paraId="74D842BC" w14:textId="77777777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предназначена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для  приготовления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и последующего многократного отбора растворов и медикаментов в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мультидозные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флаконы.</w:t>
            </w:r>
          </w:p>
          <w:p w14:paraId="27851F9C" w14:textId="77777777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Выполнена из АВС.</w:t>
            </w:r>
          </w:p>
          <w:p w14:paraId="391A5A25" w14:textId="77777777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Наличие гидрофобного воздушного антибактериального фильтра с не более 0,1µm PTFE-мембраной, c площадью поверхности не менее 0,36см2,</w:t>
            </w:r>
          </w:p>
          <w:p w14:paraId="4301194E" w14:textId="77777777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рабочее давление в системе макс.- 1 Бар,</w:t>
            </w:r>
          </w:p>
          <w:p w14:paraId="1C349357" w14:textId="77777777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мертвое пространство не более 0,25 мл.,</w:t>
            </w:r>
          </w:p>
          <w:p w14:paraId="28052774" w14:textId="77777777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вес не более 4,3 г.</w:t>
            </w:r>
          </w:p>
          <w:p w14:paraId="68C7657B" w14:textId="77777777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Коннектор для подключения-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Лок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48CFF71" w14:textId="77777777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Наличие цветной (зеленой) защелкивающейся крышки, минимизирующей бактериальное загрязнение раствора.</w:t>
            </w:r>
          </w:p>
          <w:p w14:paraId="70307122" w14:textId="77777777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изменения положения крышки с фиксацией за счет специальных фиксирующих вырезов. Наличие двух ребристых углублений с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упорами  для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пальцев.</w:t>
            </w:r>
          </w:p>
          <w:p w14:paraId="0D711273" w14:textId="77777777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DD8B3C" w14:textId="77777777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Специальная короткая прокалывающая часть устройства с дополнительным воздушным каналом позволяет забирать препарат из емкости любого объема без остатка.</w:t>
            </w:r>
          </w:p>
          <w:p w14:paraId="5F33653F" w14:textId="77777777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C003AB" w14:textId="77777777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Защитный колпачок.</w:t>
            </w:r>
          </w:p>
          <w:p w14:paraId="4E599288" w14:textId="77777777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Устойчивость к спиртам и жирам, без латекса, ПВХ и DEPH.</w:t>
            </w:r>
          </w:p>
          <w:p w14:paraId="5D575C52" w14:textId="77777777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на упаковке обязательных знаков идентификации изделия, размера, стерильности, наименования производителя, СЕ,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РОСТЕСТа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  <w:p w14:paraId="7B7DABB9" w14:textId="77777777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Для однократного применения, стерилизовано оксидом этилена.</w:t>
            </w:r>
          </w:p>
          <w:p w14:paraId="02041440" w14:textId="1F31D4AA" w:rsidR="0018600D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Срок годности с даты изготовления не менее 5 лет.</w:t>
            </w:r>
          </w:p>
        </w:tc>
        <w:tc>
          <w:tcPr>
            <w:tcW w:w="1134" w:type="dxa"/>
          </w:tcPr>
          <w:p w14:paraId="71898D39" w14:textId="77223D66" w:rsidR="0018600D" w:rsidRPr="00FD3F77" w:rsidRDefault="0029218B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418" w:type="dxa"/>
          </w:tcPr>
          <w:p w14:paraId="44FBC9D5" w14:textId="1071F581" w:rsidR="0018600D" w:rsidRPr="00FD3F77" w:rsidRDefault="0029218B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18600D" w:rsidRPr="00CC5CC6" w14:paraId="29BF17D0" w14:textId="77777777" w:rsidTr="00953E64">
        <w:tc>
          <w:tcPr>
            <w:tcW w:w="709" w:type="dxa"/>
          </w:tcPr>
          <w:p w14:paraId="14E686CD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ACE28B6" w14:textId="0B46AE06" w:rsidR="0018600D" w:rsidRPr="00FD3F77" w:rsidRDefault="0029218B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Линия удлинительная инфузионная</w:t>
            </w:r>
          </w:p>
        </w:tc>
        <w:tc>
          <w:tcPr>
            <w:tcW w:w="7938" w:type="dxa"/>
          </w:tcPr>
          <w:p w14:paraId="01FCAE7B" w14:textId="1CD2FD41" w:rsidR="0018600D" w:rsidRPr="00FD3F77" w:rsidRDefault="0029218B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удлинительная линия высокого давления предназначена для доставки инфузионного раствора от инфузионной помпы или шприцевого насоса до внутривенного катетера. Удлинительная линия устойчивая к перегибам, изломам и повреждениям для проведения инфузий пациенту. Выдерживает давлении до 55 бар.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внутр.Ø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1,5  х 1500 мм</w:t>
            </w:r>
          </w:p>
        </w:tc>
        <w:tc>
          <w:tcPr>
            <w:tcW w:w="1134" w:type="dxa"/>
          </w:tcPr>
          <w:p w14:paraId="55BE4893" w14:textId="3A8249BC" w:rsidR="0018600D" w:rsidRPr="00FD3F77" w:rsidRDefault="0029218B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7FF30977" w14:textId="05F1DA49" w:rsidR="0018600D" w:rsidRPr="00FD3F77" w:rsidRDefault="0029218B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29218B" w:rsidRPr="00CC5CC6" w14:paraId="2E4C144A" w14:textId="77777777" w:rsidTr="00953E64">
        <w:tc>
          <w:tcPr>
            <w:tcW w:w="709" w:type="dxa"/>
          </w:tcPr>
          <w:p w14:paraId="60CB87AD" w14:textId="77777777" w:rsidR="0029218B" w:rsidRPr="00FD3F77" w:rsidRDefault="0029218B" w:rsidP="0029218B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B20F533" w14:textId="174F12D9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пупочный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7938" w:type="dxa"/>
          </w:tcPr>
          <w:p w14:paraId="3A6BA14F" w14:textId="4F92CF7F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пупочный 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6 с внутренним диаметром I.D. 1,1 мм, длиной 500 мм, стерильный, одноразовый, изготовлен из прозрачного термопластичного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имплантационно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-нетоксичного ПВХ с инкапсулированной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рентгеноконтрастной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полосой, закругленный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атравматичный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конец с одним торцевым отверстием, несмываемая маркировка длины от дистального конца через каждые 50 мм (0 - 450 мм), снабжен коннектором с замком «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», коннектор синего цвета, стерилизован оксидом этилена, срок годности 5 лет, количество в упаковке/коробке – 50/500 шт.</w:t>
            </w:r>
          </w:p>
        </w:tc>
        <w:tc>
          <w:tcPr>
            <w:tcW w:w="1134" w:type="dxa"/>
          </w:tcPr>
          <w:p w14:paraId="4E18303C" w14:textId="7DDD3CA8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14:paraId="10FF5427" w14:textId="0B46CB24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9218B" w:rsidRPr="00CC5CC6" w14:paraId="472A90B7" w14:textId="77777777" w:rsidTr="00953E64">
        <w:tc>
          <w:tcPr>
            <w:tcW w:w="709" w:type="dxa"/>
          </w:tcPr>
          <w:p w14:paraId="4642FCB7" w14:textId="77777777" w:rsidR="0029218B" w:rsidRPr="00FD3F77" w:rsidRDefault="0029218B" w:rsidP="0029218B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2E5E295" w14:textId="4D62235D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Фолея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2-х латекс. силикон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покрыт.CH16 30мл</w:t>
            </w:r>
          </w:p>
        </w:tc>
        <w:tc>
          <w:tcPr>
            <w:tcW w:w="7938" w:type="dxa"/>
          </w:tcPr>
          <w:p w14:paraId="48F374C9" w14:textId="77777777" w:rsidR="0029218B" w:rsidRPr="00FD3F77" w:rsidRDefault="0029218B" w:rsidP="002921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(зонд) двухходовой для длительной катетеризации мочевого пузыря. Размер по шкале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Шарьера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) 16: наружный диаметр 5,3 мм. Объем баллона 30 мл.</w:t>
            </w:r>
          </w:p>
          <w:p w14:paraId="18322966" w14:textId="3ED4203B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 из натурального латекса с силиконовым покрытием. Большие латеральные отверстия, обеспечивающие эффективный дренаж. Универсальная форма коннектора позволяет использовать катетер с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мочеприемными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 любого типа, цветовая кодировка. Наличие прочного и симметричного баллона с невозвратным клапаном для исключения самопроизвольного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сдутия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 Изделие стерильно, для однократного использования. Специальная двойная упаковка позволяет вводить катетер прямо из пакета не нарушая стерильности. Срок годности не менее 5 лет.</w:t>
            </w:r>
          </w:p>
        </w:tc>
        <w:tc>
          <w:tcPr>
            <w:tcW w:w="1134" w:type="dxa"/>
          </w:tcPr>
          <w:p w14:paraId="576AFB88" w14:textId="749BC52B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3E406334" w14:textId="0BD04ADA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29218B" w:rsidRPr="00CC5CC6" w14:paraId="0E40F80E" w14:textId="77777777" w:rsidTr="00953E64">
        <w:tc>
          <w:tcPr>
            <w:tcW w:w="709" w:type="dxa"/>
          </w:tcPr>
          <w:p w14:paraId="7CC0D6E0" w14:textId="77777777" w:rsidR="0029218B" w:rsidRPr="00FD3F77" w:rsidRDefault="0029218B" w:rsidP="0029218B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D003CEC" w14:textId="5480B742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Фолея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2-х латекс. силикон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покрыт.CH18 30мл</w:t>
            </w:r>
          </w:p>
        </w:tc>
        <w:tc>
          <w:tcPr>
            <w:tcW w:w="7938" w:type="dxa"/>
          </w:tcPr>
          <w:p w14:paraId="615A9FAF" w14:textId="3EEBF5F7" w:rsidR="0029218B" w:rsidRPr="00FD3F77" w:rsidRDefault="0029218B" w:rsidP="002921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(зонд) двухходовой для длительной катетеризации мочевого пузыря. Размер по шкале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Шарьера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) 18: наружный диаметр 5,3 мм. Объем баллона 30 мл.</w:t>
            </w:r>
          </w:p>
          <w:p w14:paraId="5D2DF2CA" w14:textId="6CACE360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 из натурального латекса с силиконовым покрытием. Большие латеральные отверстия, обеспечивающие эффективный дренаж. Универсальная форма коннектора позволяет использовать катетер с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мочеприемными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 любого типа, цветовая кодировка. Наличие прочного и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симметричного баллона с невозвратным клапаном для исключения самопроизвольного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сдутия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 Изделие стерильно, для однократного использования. Специальная двойная упаковка позволяет вводить катетер прямо из пакета не нарушая стерильности. Срок годности не менее 5 лет.</w:t>
            </w:r>
          </w:p>
        </w:tc>
        <w:tc>
          <w:tcPr>
            <w:tcW w:w="1134" w:type="dxa"/>
          </w:tcPr>
          <w:p w14:paraId="46C80D0B" w14:textId="4B4698C7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418" w:type="dxa"/>
          </w:tcPr>
          <w:p w14:paraId="03A93ACA" w14:textId="2D5A3674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</w:tr>
      <w:tr w:rsidR="0029218B" w:rsidRPr="00CC5CC6" w14:paraId="2DE17928" w14:textId="77777777" w:rsidTr="00953E64">
        <w:tc>
          <w:tcPr>
            <w:tcW w:w="709" w:type="dxa"/>
          </w:tcPr>
          <w:p w14:paraId="3691D11C" w14:textId="77777777" w:rsidR="0029218B" w:rsidRPr="00FD3F77" w:rsidRDefault="0029218B" w:rsidP="0029218B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30FEC6D" w14:textId="65EB47D4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Фолея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3-х латекс. силикон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покрыт.CH22 30мл</w:t>
            </w:r>
          </w:p>
        </w:tc>
        <w:tc>
          <w:tcPr>
            <w:tcW w:w="7938" w:type="dxa"/>
          </w:tcPr>
          <w:p w14:paraId="0E2F891A" w14:textId="77777777" w:rsidR="0029218B" w:rsidRPr="00FD3F77" w:rsidRDefault="0029218B" w:rsidP="002921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"Катетер (зонд) трехходовой для длительной катетеризации мочевого пузыря. Размер по шкале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Шарьера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) 22: наружный диаметр 7,3 мм. Объем баллона 30 мл.</w:t>
            </w:r>
          </w:p>
          <w:p w14:paraId="64EDCF7D" w14:textId="50AB724D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 из натурального латекса с силиконовым покрытием. Большие латеральные отверстия, обеспечивающие эффективный дренаж. Универсальная форма коннектора позволяет использовать катетер с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мочеприемными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 любого типа, цветовая кодировка. Наличие прочного и симметричного баллона с невозвратным клапаном для исключения самопроизвольного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сдутия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 Изделие стерильно, для однократного использования. Специальная двойная упаковка позволяет вводить катетер прямо из пакета не нарушая стерильности. Срок годности не менее 5 лет."</w:t>
            </w:r>
          </w:p>
        </w:tc>
        <w:tc>
          <w:tcPr>
            <w:tcW w:w="1134" w:type="dxa"/>
          </w:tcPr>
          <w:p w14:paraId="123DC99A" w14:textId="457FA85D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676BCE98" w14:textId="140A4F0B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29218B" w:rsidRPr="00CC5CC6" w14:paraId="30201A67" w14:textId="77777777" w:rsidTr="00953E64">
        <w:tc>
          <w:tcPr>
            <w:tcW w:w="709" w:type="dxa"/>
          </w:tcPr>
          <w:p w14:paraId="1CA3DD0A" w14:textId="77777777" w:rsidR="0029218B" w:rsidRPr="00FD3F77" w:rsidRDefault="0029218B" w:rsidP="0029218B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5637C7B" w14:textId="13633447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Фолея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3-х латекс. силикон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покрыт.CH20 30мл</w:t>
            </w:r>
          </w:p>
        </w:tc>
        <w:tc>
          <w:tcPr>
            <w:tcW w:w="7938" w:type="dxa"/>
          </w:tcPr>
          <w:p w14:paraId="5FD945D5" w14:textId="77777777" w:rsidR="0029218B" w:rsidRPr="00FD3F77" w:rsidRDefault="0029218B" w:rsidP="002921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"Катетер (зонд) трехходовой для длительной катетеризации мочевого пузыря. Размер по шкале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Шарьера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) 20: наружный диаметр 6,7 мм. Объем баллона 30 мл.</w:t>
            </w:r>
          </w:p>
          <w:p w14:paraId="64AB6F32" w14:textId="2D58E581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 из натурального латекса с силиконовым покрытием. Большие латеральные отверстия, обеспечивающие эффективный дренаж. Универсальная форма коннектора позволяет использовать катетер с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мочеприемными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 любого типа, цветовая кодировка. Наличие прочного и симметричного баллона с невозвратным клапаном для исключения самопроизвольного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сдутия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 Изделие стерильно, для однократного использования. Специальная двойная упаковка позволяет вводить катетер прямо из пакета не нарушая стерильности. Срок годности не менее 5 лет."</w:t>
            </w:r>
          </w:p>
        </w:tc>
        <w:tc>
          <w:tcPr>
            <w:tcW w:w="1134" w:type="dxa"/>
          </w:tcPr>
          <w:p w14:paraId="1FD5BC50" w14:textId="713D140E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65A61929" w14:textId="1978B7D7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29218B" w:rsidRPr="00CC5CC6" w14:paraId="3E1866C3" w14:textId="77777777" w:rsidTr="00953E64">
        <w:tc>
          <w:tcPr>
            <w:tcW w:w="709" w:type="dxa"/>
          </w:tcPr>
          <w:p w14:paraId="49E0835A" w14:textId="77777777" w:rsidR="0029218B" w:rsidRPr="00FD3F77" w:rsidRDefault="0029218B" w:rsidP="0029218B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51BEDFC" w14:textId="2A6F8357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Фолея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2-х латекс. силикон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покрыт.CH20 30мл</w:t>
            </w:r>
          </w:p>
        </w:tc>
        <w:tc>
          <w:tcPr>
            <w:tcW w:w="7938" w:type="dxa"/>
          </w:tcPr>
          <w:p w14:paraId="130E6A43" w14:textId="77777777" w:rsidR="0029218B" w:rsidRPr="00FD3F77" w:rsidRDefault="0029218B" w:rsidP="002921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"Катетер (зонд) двухходовой для длительной катетеризации мочевого пузыря. Размер по шкале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Шарьера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) 20: наружный диаметр 6,7 мм. Объем баллона 30 мл.</w:t>
            </w:r>
          </w:p>
          <w:p w14:paraId="5B85B1AA" w14:textId="2B0F5506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 из натурального латекса с силиконовым покрытием. Большие латеральные отверстия, обеспечивающие эффективный дренаж. Универсальная форма коннектора позволяет использовать катетер с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мочеприемными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 любого типа, цветовая кодировка. Наличие прочного и симметричного баллона с невозвратным клапаном для исключения самопроизвольного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сдутия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 Изделие стерильно, для однократного использования. Специальная двойная упаковка позволяет вводить катетер прямо из пакета не нарушая стерильности. Срок годности не менее 5 лет."</w:t>
            </w:r>
          </w:p>
        </w:tc>
        <w:tc>
          <w:tcPr>
            <w:tcW w:w="1134" w:type="dxa"/>
          </w:tcPr>
          <w:p w14:paraId="32FDADC9" w14:textId="21F46C11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4900C87E" w14:textId="67718784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29218B" w:rsidRPr="00CC5CC6" w14:paraId="4FAFE75E" w14:textId="77777777" w:rsidTr="00953E64">
        <w:tc>
          <w:tcPr>
            <w:tcW w:w="709" w:type="dxa"/>
          </w:tcPr>
          <w:p w14:paraId="1B1CD911" w14:textId="77777777" w:rsidR="0029218B" w:rsidRPr="00FD3F77" w:rsidRDefault="0029218B" w:rsidP="0029218B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CC02B0E" w14:textId="3CF09574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Фолея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2-х латекс. силикон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покрыт.CH22 30мл</w:t>
            </w:r>
          </w:p>
        </w:tc>
        <w:tc>
          <w:tcPr>
            <w:tcW w:w="7938" w:type="dxa"/>
          </w:tcPr>
          <w:p w14:paraId="74A2594E" w14:textId="77777777" w:rsidR="0029218B" w:rsidRPr="00FD3F77" w:rsidRDefault="0029218B" w:rsidP="002921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"Катетер (зонд) двухходовой для длительной катетеризации мочевого пузыря. Размер по шкале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Шарьера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) 22: наружный диаметр 7,3 мм. Объем баллона 30 мл.</w:t>
            </w:r>
          </w:p>
          <w:p w14:paraId="334095AC" w14:textId="13490132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 из натурального латекса с силиконовым покрытием. Большие латеральные отверстия, обеспечивающие эффективный дренаж. Универсальная форма коннектора позволяет использовать катетер с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мочеприемными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 любого типа, цветовая кодировка. Наличие прочного и симметричного баллона с невозвратным клапаном для исключения самопроизвольного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сдутия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 Изделие стерильно, для однократного использования. Специальная двойная упаковка позволяет вводить катетер прямо из пакета не нарушая стерильности. Срок годности не менее 5 лет."</w:t>
            </w:r>
          </w:p>
        </w:tc>
        <w:tc>
          <w:tcPr>
            <w:tcW w:w="1134" w:type="dxa"/>
          </w:tcPr>
          <w:p w14:paraId="4FBABC4D" w14:textId="7AA8656C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49D6C77D" w14:textId="45491CB5" w:rsidR="0029218B" w:rsidRPr="00FD3F77" w:rsidRDefault="0029218B" w:rsidP="002921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91850" w:rsidRPr="00CC5CC6" w14:paraId="763FE9BD" w14:textId="77777777" w:rsidTr="00953E64">
        <w:tc>
          <w:tcPr>
            <w:tcW w:w="709" w:type="dxa"/>
          </w:tcPr>
          <w:p w14:paraId="08273D2C" w14:textId="77777777" w:rsidR="00391850" w:rsidRPr="00FD3F77" w:rsidRDefault="00391850" w:rsidP="00391850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4627E59" w14:textId="4EF31DB1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Фолея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2-х латекс. силикон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покрыт.CH24 30мл</w:t>
            </w:r>
          </w:p>
        </w:tc>
        <w:tc>
          <w:tcPr>
            <w:tcW w:w="7938" w:type="dxa"/>
          </w:tcPr>
          <w:p w14:paraId="5FC6E29F" w14:textId="77777777" w:rsidR="00391850" w:rsidRPr="00FD3F77" w:rsidRDefault="00391850" w:rsidP="003918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"Катетер (зонд) двухходовой для длительной катетеризации мочевого пузыря. Размер по шкале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Шарьера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) 24: наружный диаметр 8,0 мм. Объем баллона 30 мл.</w:t>
            </w:r>
          </w:p>
          <w:p w14:paraId="31961378" w14:textId="6BF0C700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 из натурального латекса с силиконовым покрытием. Большие латеральные отверстия, обеспечивающие эффективный дренаж. Универсальная форма коннектора позволяет использовать катетер с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мочеприемными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 любого типа, цветовая кодировка. Наличие прочного и симметричного баллона с невозвратным клапаном для исключения самопроизвольного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сдутия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 Изделие стерильно, для однократного использования. Специальная двойная упаковка позволяет вводить катетер прямо из пакета не нарушая стерильности. Срок годности не менее 5 лет."</w:t>
            </w:r>
          </w:p>
        </w:tc>
        <w:tc>
          <w:tcPr>
            <w:tcW w:w="1134" w:type="dxa"/>
          </w:tcPr>
          <w:p w14:paraId="6575B516" w14:textId="2F62AFBA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6FB10CAB" w14:textId="25EC5FBB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91850" w:rsidRPr="00CC5CC6" w14:paraId="44EEFCFE" w14:textId="77777777" w:rsidTr="00953E64">
        <w:tc>
          <w:tcPr>
            <w:tcW w:w="709" w:type="dxa"/>
          </w:tcPr>
          <w:p w14:paraId="5FAEE41A" w14:textId="77777777" w:rsidR="00391850" w:rsidRPr="00FD3F77" w:rsidRDefault="00391850" w:rsidP="00391850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3719BC0" w14:textId="12C12403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Фолея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3-х латекс. силикон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покрыт.CH16 30мл</w:t>
            </w:r>
          </w:p>
        </w:tc>
        <w:tc>
          <w:tcPr>
            <w:tcW w:w="7938" w:type="dxa"/>
          </w:tcPr>
          <w:p w14:paraId="168F529F" w14:textId="77777777" w:rsidR="00391850" w:rsidRPr="00FD3F77" w:rsidRDefault="00391850" w:rsidP="003918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"Катетер (зонд) трехходовой для длительной катетеризации мочевого пузыря. Размер по шкале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Шарьера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) 16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: .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Объем баллона 30 мл.</w:t>
            </w:r>
          </w:p>
          <w:p w14:paraId="4870FA94" w14:textId="136154D6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 из натурального латекса с силиконовым покрытием. Большие латеральные отверстия, обеспечивающие эффективный дренаж. Универсальная форма коннектора позволяет использовать катетер с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мочеприемными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 любого типа, цветовая кодировка. Наличие прочного и симметричного баллона с невозвратным клапаном для исключения самопроизвольного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сдутия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 Изделие стерильно, для однократного использования. Специальная двойная упаковка позволяет вводить катетер прямо из пакета не нарушая стерильности. Срок годности не менее 5 лет."</w:t>
            </w:r>
          </w:p>
        </w:tc>
        <w:tc>
          <w:tcPr>
            <w:tcW w:w="1134" w:type="dxa"/>
          </w:tcPr>
          <w:p w14:paraId="3149D3D6" w14:textId="2E218387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78508AEF" w14:textId="0DBF81FD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91850" w:rsidRPr="00CC5CC6" w14:paraId="46D7878F" w14:textId="77777777" w:rsidTr="00953E64">
        <w:tc>
          <w:tcPr>
            <w:tcW w:w="709" w:type="dxa"/>
          </w:tcPr>
          <w:p w14:paraId="55094879" w14:textId="77777777" w:rsidR="00391850" w:rsidRPr="00FD3F77" w:rsidRDefault="00391850" w:rsidP="00391850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02E1CC0" w14:textId="2931BC60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нелатона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№16 жен.</w:t>
            </w:r>
          </w:p>
        </w:tc>
        <w:tc>
          <w:tcPr>
            <w:tcW w:w="7938" w:type="dxa"/>
          </w:tcPr>
          <w:p w14:paraId="6411E6F0" w14:textId="74148A6F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Предназначен для краткосрочной катетеризации мочевого пузыря. Стерильный, одноразовый. Изготовлен из прозрачного термопластичного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имплантационно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-нетоксичного поливинилхлорида. Имеет закрытый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атравматичный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дистальный конец с 2 боковыми отверстиями для адекватного дренирования мочи. Коннектор катетера имеет цветовую кодировку размера согласно международным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стандартам. Коннектор представляет собой коническую воронку, универсальный, совместим с коннекторами переменного диаметра носимых и прикроватных мочеприемников. Эффективная длина катетера 18 ± 1 см, общая длина 20 см. Катетер упакован в индивидуальный полиэтиленовый стерильный блистер. Стерилизован оксидом этилена, срок годности 5 лет.</w:t>
            </w:r>
          </w:p>
        </w:tc>
        <w:tc>
          <w:tcPr>
            <w:tcW w:w="1134" w:type="dxa"/>
          </w:tcPr>
          <w:p w14:paraId="1DD56253" w14:textId="3415F3B6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418" w:type="dxa"/>
          </w:tcPr>
          <w:p w14:paraId="1E29DB87" w14:textId="217A2D0A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391850" w:rsidRPr="00CC5CC6" w14:paraId="7B2E2B05" w14:textId="77777777" w:rsidTr="00953E64">
        <w:tc>
          <w:tcPr>
            <w:tcW w:w="709" w:type="dxa"/>
          </w:tcPr>
          <w:p w14:paraId="4BD2CECD" w14:textId="77777777" w:rsidR="00391850" w:rsidRPr="00FD3F77" w:rsidRDefault="00391850" w:rsidP="00391850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5471E6" w14:textId="32011829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Картридж 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14:paraId="6F08A280" w14:textId="77777777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Набор инструментов для проведения</w:t>
            </w:r>
          </w:p>
          <w:p w14:paraId="394EFEE3" w14:textId="77777777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транслюминальных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эндоскопических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лапароскопически-ассистированных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вмешательств однократного применения стерильный -"ЭСТЭН" по ТУ 32.50.50-002-</w:t>
            </w:r>
          </w:p>
          <w:p w14:paraId="26952402" w14:textId="77777777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65500831-2018: Картридж со средне- большими клипсами стерильный (91-0103-6)</w:t>
            </w:r>
            <w:r w:rsidRPr="00FD3F77">
              <w:rPr>
                <w:rFonts w:ascii="Times New Roman" w:hAnsi="Times New Roman" w:cs="Times New Roman"/>
              </w:rPr>
              <w:t xml:space="preserve">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</w:p>
          <w:p w14:paraId="4FA2862E" w14:textId="42931686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Этикон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" размер ML</w:t>
            </w:r>
          </w:p>
        </w:tc>
        <w:tc>
          <w:tcPr>
            <w:tcW w:w="1134" w:type="dxa"/>
          </w:tcPr>
          <w:p w14:paraId="290275D8" w14:textId="07EEF6E8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5E6F9EDB" w14:textId="03218631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391850" w:rsidRPr="00CC5CC6" w14:paraId="128A157E" w14:textId="77777777" w:rsidTr="00953E64">
        <w:tc>
          <w:tcPr>
            <w:tcW w:w="709" w:type="dxa"/>
          </w:tcPr>
          <w:p w14:paraId="612C5007" w14:textId="77777777" w:rsidR="00391850" w:rsidRPr="00FD3F77" w:rsidRDefault="00391850" w:rsidP="00391850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C071879" w14:textId="6E147292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Кружка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Эсмарха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1750 мл</w:t>
            </w:r>
          </w:p>
        </w:tc>
        <w:tc>
          <w:tcPr>
            <w:tcW w:w="7938" w:type="dxa"/>
          </w:tcPr>
          <w:p w14:paraId="217C3A4F" w14:textId="77777777" w:rsidR="00391850" w:rsidRPr="00FD3F77" w:rsidRDefault="00391850" w:rsidP="003918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Используется для проведения лечебных или очистительных клизм, спринцеваний и орошений влагалища. </w:t>
            </w:r>
          </w:p>
          <w:p w14:paraId="3742C46E" w14:textId="35D5B880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Стерильная, одноразовая, изготовлена из прозрачного плотного полиэтилена. Емкость кружки 1750 мл, градуировка на мешке от 50 мл с ценой деления 50 мл. Горловина мешка в виде воронки с отверстием круглой формы, снабжена плотно-эластичной втулкой, предотвращающей слипание отверстия. Внутренний диаметр верхнего заливного отверстия воронки 47 мм, диаметр нижнего отверстия - 35 мм. Воронка имеет откидную плотно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притертую  воронкообразную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пластиковую крышку с замком. Для подвешивания кружки на стойке емкость снабжена подвесной петлей на горловине и укрепленными кольцами в верхней части кружки.  Трубка изготовлена из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имплантационно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-нетоксичного ПВХ, длина соединительной трубки – 1,5 м, диаметр – 20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. Дистальный конец трубки закругленный,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атравматичный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, обработан стерильной вазелиновой смазкой и закрыт защитным колпачком. Дистальный конец имеет торцевое отверстие диаметром 0.5 см и дополнительное боковое отверстие на расстоянии 2.5 см от дистального конца. На трубке имеется роликовый зажим, позволяющий плавно регулировать скорость потока одной рукой. Кружка не содержит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фталатов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, стерилизована оксидом этилена, имеет индивидуальную стерильную упаковку. Срок годности 5 лет, количество в коробке – 30 шт.</w:t>
            </w:r>
          </w:p>
        </w:tc>
        <w:tc>
          <w:tcPr>
            <w:tcW w:w="1134" w:type="dxa"/>
          </w:tcPr>
          <w:p w14:paraId="17768E26" w14:textId="7921DD1F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3A3807A5" w14:textId="389B72E5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391850" w:rsidRPr="00CC5CC6" w14:paraId="678B3AEA" w14:textId="77777777" w:rsidTr="00953E64">
        <w:tc>
          <w:tcPr>
            <w:tcW w:w="709" w:type="dxa"/>
          </w:tcPr>
          <w:p w14:paraId="742D769F" w14:textId="77777777" w:rsidR="00391850" w:rsidRPr="00FD3F77" w:rsidRDefault="00391850" w:rsidP="00391850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F2CA95A" w14:textId="2648BBC5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hAnsi="Times New Roman" w:cs="Times New Roman"/>
              </w:rPr>
              <w:t>Лезвие для скальпеля из нержавеющей стали</w:t>
            </w:r>
          </w:p>
        </w:tc>
        <w:tc>
          <w:tcPr>
            <w:tcW w:w="7938" w:type="dxa"/>
          </w:tcPr>
          <w:p w14:paraId="3F699146" w14:textId="4F584856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hAnsi="Times New Roman" w:cs="Times New Roman"/>
              </w:rPr>
              <w:t xml:space="preserve">Стерильное, одноразовое. Изготовлено из нержавеющей стали высокого качества (Швеция) марки 13С26, твердость стали по Виккерсу 700 +/- 20 HV. Лазерный контроль заточки и полировка режущего края лезвия обеспечивают превосходные режущие свойства лезвия и точный ровный разрез. Лезвия №10-15С соответствуют ручке №3, лезвия №18-24 соответствуют ручке №4. Лезвия стерилизованы гамма-излучением, упакованы в индивидуальные блистеры из </w:t>
            </w:r>
            <w:r w:rsidRPr="00FD3F77">
              <w:rPr>
                <w:rFonts w:ascii="Times New Roman" w:hAnsi="Times New Roman" w:cs="Times New Roman"/>
              </w:rPr>
              <w:lastRenderedPageBreak/>
              <w:t>фольги с вкладышем из вощеной бумаги, на групповой упаковке (100 шт.) - индикатор стерильности красного цвета. Срок годности 5 лет, количество в упаковке/коробке – 100/5000 шт. №11</w:t>
            </w:r>
          </w:p>
        </w:tc>
        <w:tc>
          <w:tcPr>
            <w:tcW w:w="1134" w:type="dxa"/>
          </w:tcPr>
          <w:p w14:paraId="4FF71161" w14:textId="76089FBB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упак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14:paraId="5462A61B" w14:textId="43E4CDC8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91850" w:rsidRPr="00CC5CC6" w14:paraId="20A3F90B" w14:textId="77777777" w:rsidTr="00953E64">
        <w:tc>
          <w:tcPr>
            <w:tcW w:w="709" w:type="dxa"/>
          </w:tcPr>
          <w:p w14:paraId="10C32C55" w14:textId="77777777" w:rsidR="00391850" w:rsidRPr="00FD3F77" w:rsidRDefault="00391850" w:rsidP="00391850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A8879C5" w14:textId="471B9A53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Лезвие для скальпеля из нержавеющей стали</w:t>
            </w:r>
          </w:p>
        </w:tc>
        <w:tc>
          <w:tcPr>
            <w:tcW w:w="7938" w:type="dxa"/>
          </w:tcPr>
          <w:p w14:paraId="08FC4882" w14:textId="77777777" w:rsidR="00391850" w:rsidRPr="00FD3F77" w:rsidRDefault="00391850" w:rsidP="003918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Стерильное, одноразовое. Изготовлено из нержавеющей стали высокого качества (Швеция) марки 13С26, твердость стали по Виккерсу 700 +/- 20 HV. Лазерный контроль заточки и полировка режущего края лезвия обеспечивают превосходные режущие свойства лезвия и точный ровный разрез. Лезвия №10-15С соответствуют ручке №3, лезвия №18-24 соответствуют ручке №4. Лезвия стерилизованы гамма-излучением, упакованы в индивидуальные блистеры из фольги с вкладышем из вощеной бумаги, на групповой упаковке (100 шт.) - индикатор стерильности красного цвета. Срок годности 5 лет, количество в упаковке/коробке – 100/5000 шт.</w:t>
            </w:r>
          </w:p>
          <w:p w14:paraId="50B43995" w14:textId="51765B59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№ 23</w:t>
            </w:r>
          </w:p>
        </w:tc>
        <w:tc>
          <w:tcPr>
            <w:tcW w:w="1134" w:type="dxa"/>
          </w:tcPr>
          <w:p w14:paraId="2D11D9C1" w14:textId="5AB29DD8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14:paraId="20DB85AD" w14:textId="115E4967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8600D" w:rsidRPr="00CC5CC6" w14:paraId="50BE6B62" w14:textId="77777777" w:rsidTr="00953E64">
        <w:tc>
          <w:tcPr>
            <w:tcW w:w="709" w:type="dxa"/>
          </w:tcPr>
          <w:p w14:paraId="19615944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6AA404C" w14:textId="5B463FE3" w:rsidR="0018600D" w:rsidRPr="00FD3F77" w:rsidRDefault="0039185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Гель для ультразвуковых исследований</w:t>
            </w:r>
          </w:p>
        </w:tc>
        <w:tc>
          <w:tcPr>
            <w:tcW w:w="7938" w:type="dxa"/>
          </w:tcPr>
          <w:p w14:paraId="0C181E38" w14:textId="753B560A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Универсальный гель для ультразвуковых исследований (УЗИ) для проведения ультразвуковых исследований при диагностическом обследовании мягких тканей человека, терапевтических процедур, фото- и лазерной косметологии, допплерографии в условиях клиник, больниц, диагностических центров. Рекомендуется для всех процедур, где требуется вязкий гель. </w:t>
            </w:r>
          </w:p>
          <w:p w14:paraId="144C113B" w14:textId="77777777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Гель акустически корректный в широком диапазоне частот, используемых в медицинском ультразвуке.</w:t>
            </w:r>
          </w:p>
          <w:p w14:paraId="453DB177" w14:textId="77777777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Состав: вода очищенная,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карбомер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, глицерин, пропиленгликоль, гидроксид калия, консерванты,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динатриевая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соль этилендиаминтетрауксусной кислоты (ЭДТА), краситель (только для цветного геля)</w:t>
            </w:r>
          </w:p>
          <w:p w14:paraId="6ACE0270" w14:textId="29198FF9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Вязкость средняя: по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Брукфильду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18,0–23,0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Па•c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(соответствует вязкости 9,5–11,5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Па•c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при скорости сдвига (16,8±0,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3)c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-1);</w:t>
            </w:r>
          </w:p>
          <w:p w14:paraId="7C406537" w14:textId="77777777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pH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: 6,8 – 7,2</w:t>
            </w:r>
          </w:p>
          <w:p w14:paraId="4D77E9CA" w14:textId="77777777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Акустический импеданс: 1,56×10*5 г/см2×с.</w:t>
            </w:r>
          </w:p>
          <w:p w14:paraId="0C50B923" w14:textId="54B51414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Цвет геля: бесцветный</w:t>
            </w:r>
          </w:p>
          <w:p w14:paraId="778141B8" w14:textId="067FF088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Фасовка 5л.</w:t>
            </w:r>
          </w:p>
          <w:p w14:paraId="0C717F1A" w14:textId="0FDB2386" w:rsidR="0018600D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Срок хранения: 3 года</w:t>
            </w:r>
          </w:p>
        </w:tc>
        <w:tc>
          <w:tcPr>
            <w:tcW w:w="1134" w:type="dxa"/>
          </w:tcPr>
          <w:p w14:paraId="7925B39A" w14:textId="1C93A526" w:rsidR="0018600D" w:rsidRPr="00FD3F77" w:rsidRDefault="0039185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36680CC3" w14:textId="3711BEDF" w:rsidR="0018600D" w:rsidRPr="00FD3F77" w:rsidRDefault="0039185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8600D" w:rsidRPr="00CC5CC6" w14:paraId="46B1B72B" w14:textId="77777777" w:rsidTr="00953E64">
        <w:tc>
          <w:tcPr>
            <w:tcW w:w="709" w:type="dxa"/>
          </w:tcPr>
          <w:p w14:paraId="492E3BF0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DBE4952" w14:textId="0D9AC067" w:rsidR="0018600D" w:rsidRPr="00FD3F77" w:rsidRDefault="0039185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Мочеприемник мужской типа "Утка"</w:t>
            </w:r>
          </w:p>
        </w:tc>
        <w:tc>
          <w:tcPr>
            <w:tcW w:w="7938" w:type="dxa"/>
          </w:tcPr>
          <w:p w14:paraId="70426862" w14:textId="77777777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(из полиэтилена высокого давления) удобен в применении, при соприкосновении с телом быстро приобретает его температуру (эффект «теплого» материала), быстро и легко очищается и дезинфицируется.</w:t>
            </w:r>
          </w:p>
          <w:p w14:paraId="4F6FA61A" w14:textId="33F55501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Мужской мочеприемник утка имеет шкалу до 1700 мл с делениями для измерения объема, имеет удобную ручку и герметично закрываемую крышку.</w:t>
            </w:r>
          </w:p>
          <w:p w14:paraId="15E636DB" w14:textId="4EAF3E49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Мочеприемник для мужчин "Утка"</w:t>
            </w:r>
          </w:p>
          <w:p w14:paraId="3BD31B78" w14:textId="77777777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 нетоксичен</w:t>
            </w:r>
          </w:p>
          <w:p w14:paraId="2CD18F01" w14:textId="77777777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имеет достаточную жесткость</w:t>
            </w:r>
          </w:p>
          <w:p w14:paraId="7E67ECFB" w14:textId="77777777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 не аккумулирует запахи</w:t>
            </w:r>
          </w:p>
          <w:p w14:paraId="73FB4E4B" w14:textId="77777777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 не осаждает мочевой камень.</w:t>
            </w:r>
          </w:p>
          <w:p w14:paraId="0AF78FDB" w14:textId="77777777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Размеры мочеприемника тип "Утка": 27х10х14 см. </w:t>
            </w:r>
          </w:p>
          <w:p w14:paraId="580F8E2D" w14:textId="56567ABB" w:rsidR="0018600D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Вес: 150 гр.</w:t>
            </w:r>
          </w:p>
        </w:tc>
        <w:tc>
          <w:tcPr>
            <w:tcW w:w="1134" w:type="dxa"/>
          </w:tcPr>
          <w:p w14:paraId="67CE47CF" w14:textId="590F19F8" w:rsidR="0018600D" w:rsidRPr="00FD3F77" w:rsidRDefault="0039185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418" w:type="dxa"/>
          </w:tcPr>
          <w:p w14:paraId="6FA5CCE1" w14:textId="21C71E61" w:rsidR="0018600D" w:rsidRPr="00FD3F77" w:rsidRDefault="0039185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91850" w:rsidRPr="00CC5CC6" w14:paraId="0B15A75D" w14:textId="77777777" w:rsidTr="00953E64">
        <w:tc>
          <w:tcPr>
            <w:tcW w:w="709" w:type="dxa"/>
          </w:tcPr>
          <w:p w14:paraId="60DF9260" w14:textId="77777777" w:rsidR="00391850" w:rsidRPr="00FD3F77" w:rsidRDefault="00391850" w:rsidP="00391850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BFF4CDB" w14:textId="03E9E570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Мочеприемник прикроватный,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объем  2000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мл</w:t>
            </w:r>
          </w:p>
        </w:tc>
        <w:tc>
          <w:tcPr>
            <w:tcW w:w="7938" w:type="dxa"/>
          </w:tcPr>
          <w:p w14:paraId="3F139B41" w14:textId="77777777" w:rsidR="00391850" w:rsidRPr="00FD3F77" w:rsidRDefault="00391850" w:rsidP="003918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Cтерильный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, одноразовый. Мочеприемник изготовлен из мягкого ПВХ. Подводящая трубка длиной 90±2 см, на конце трубки универсальный коннектор конической формы переменного диаметра, подходящий к мочевым катетерам любого размера и типа. Коннектор защищен съемным колпачком. Емкость-мешок мочеприемника снабжена уплотненными кольцами для крепления к кровати,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антивозвратным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клапаном, предотвращающим обратный ток мочи, а также удобным сдвижным сливным краном в нижней части для опорожнения мешка. На передней стенке мочеприемника имеется градуировка до 2000 мл с ценой деления 100 мл. Стерилизован оксидом этилена, имеет индивидуальную стерильную упаковку, срок годности 5 лет.</w:t>
            </w:r>
          </w:p>
          <w:p w14:paraId="6E37F4D6" w14:textId="77777777" w:rsidR="00391850" w:rsidRPr="00FD3F77" w:rsidRDefault="00391850" w:rsidP="003918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Каждые 10 мочеприемников в упаковке комплектуются двумя (2) пластиковыми крючками-подвесами для фиксации мочеприемника к кровати.</w:t>
            </w:r>
          </w:p>
          <w:p w14:paraId="0C34618D" w14:textId="73B8A8FB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мочеприемников в коробке 10 х 25 = 250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14:paraId="508F1897" w14:textId="55D2EF57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1CAF45CE" w14:textId="64E8E62B" w:rsidR="00391850" w:rsidRPr="00FD3F77" w:rsidRDefault="00391850" w:rsidP="00391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  <w:tr w:rsidR="0018600D" w:rsidRPr="00CC5CC6" w14:paraId="31844CCA" w14:textId="77777777" w:rsidTr="00953E64">
        <w:tc>
          <w:tcPr>
            <w:tcW w:w="709" w:type="dxa"/>
          </w:tcPr>
          <w:p w14:paraId="64919A66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0DD351D" w14:textId="0FE7D0E7" w:rsidR="0018600D" w:rsidRPr="00FD3F77" w:rsidRDefault="00CC7CA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Набор для дренирования плевральный полости, однократного применения, стерильный</w:t>
            </w:r>
          </w:p>
        </w:tc>
        <w:tc>
          <w:tcPr>
            <w:tcW w:w="7938" w:type="dxa"/>
          </w:tcPr>
          <w:p w14:paraId="07289EB7" w14:textId="77777777" w:rsidR="0018600D" w:rsidRPr="00FD3F77" w:rsidRDefault="00CC7CA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Предназначен для пункции и дренирования плевральной полости пациента с целью удаления воздуха, экссудата или гноя из плевральной полости (эвакуация патологического отделяемого) путём отсасывания с использованием шприца</w:t>
            </w:r>
          </w:p>
          <w:p w14:paraId="7123838E" w14:textId="52F481E2" w:rsidR="00CC7CA0" w:rsidRPr="00FD3F77" w:rsidRDefault="00CC7CA0" w:rsidP="00CC7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СОСТАВ НАБОРА ДЛЯ ДРЕНИРОВАНИЯ ПЛЕВРАЛЬНОЙ ПОЛОСТИ:</w:t>
            </w:r>
          </w:p>
          <w:p w14:paraId="7A7AC4B6" w14:textId="77777777" w:rsidR="00CC7CA0" w:rsidRPr="00FD3F77" w:rsidRDefault="00CC7CA0" w:rsidP="00CC7C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D96A22" w14:textId="77777777" w:rsidR="00CC7CA0" w:rsidRPr="00FD3F77" w:rsidRDefault="00CC7CA0" w:rsidP="00CC7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игла пункционная с остроконечным срезом, выполнена из медицинской стали и полипропилена, снабжена разъемом "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", размер иглы 1,8 х 80 мм. (G15х3⅛"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);Фото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плеврального с краном трехходовым</w:t>
            </w:r>
          </w:p>
          <w:p w14:paraId="79C98978" w14:textId="77777777" w:rsidR="00CC7CA0" w:rsidRPr="00FD3F77" w:rsidRDefault="00CC7CA0" w:rsidP="00CC7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пакет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для сбора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отделяемого объемом 2000 мл, имеет градуировку объёма от 100 мл. до 2000мл., прозрачную удлинительную линию длиной 850±50 мм. из   поливинилхлорида с коннектором "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" типа "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female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". Внутри пакета, на входе в него удлинительной линии, имеется обратный клапан, который не позволяет содержимому пакета выходить наружу при перемещении пакета после проведения пункции и дренирования;</w:t>
            </w:r>
          </w:p>
          <w:p w14:paraId="43ABA8BF" w14:textId="77777777" w:rsidR="00CC7CA0" w:rsidRPr="00FD3F77" w:rsidRDefault="00CC7CA0" w:rsidP="00CC7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шприц трехкомпонентный вместимостью 50/60 мл с наконечником "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";</w:t>
            </w:r>
          </w:p>
          <w:p w14:paraId="50895C34" w14:textId="77777777" w:rsidR="00CC7CA0" w:rsidRPr="00FD3F77" w:rsidRDefault="00CC7CA0" w:rsidP="00CC7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трехходовой кран для ручного управления направлением тока отделяемого;</w:t>
            </w:r>
          </w:p>
          <w:p w14:paraId="5ACB041E" w14:textId="77777777" w:rsidR="00CC7CA0" w:rsidRPr="00FD3F77" w:rsidRDefault="00CC7CA0" w:rsidP="00CC7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Упаковка: Набор для дренирования плевральной полости упакован в двойную стерильную упаковку. Внутренняя упаковка набора представляет собой полиэтиленовый чехол с перфорациями (отверстиями) с вложенным в неё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набором помещена в герметичную наружную потребительскую упаковку с маркировкой согласно требованиям ТВНЛ.942414.024 ТУ</w:t>
            </w:r>
          </w:p>
          <w:p w14:paraId="3969D5E1" w14:textId="77777777" w:rsidR="00CC7CA0" w:rsidRPr="00FD3F77" w:rsidRDefault="00CC7CA0" w:rsidP="00CC7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Стерилизация: оксидом этилена</w:t>
            </w:r>
          </w:p>
          <w:p w14:paraId="014B6F42" w14:textId="2C3EF08E" w:rsidR="00CC7CA0" w:rsidRPr="00FD3F77" w:rsidRDefault="00CC7CA0" w:rsidP="00CC7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Срок годности: 5 лет.</w:t>
            </w:r>
          </w:p>
        </w:tc>
        <w:tc>
          <w:tcPr>
            <w:tcW w:w="1134" w:type="dxa"/>
          </w:tcPr>
          <w:p w14:paraId="45F7E2A9" w14:textId="67DB2304" w:rsidR="0018600D" w:rsidRPr="00FD3F77" w:rsidRDefault="00CC7CA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418" w:type="dxa"/>
          </w:tcPr>
          <w:p w14:paraId="51BF4343" w14:textId="5F96298B" w:rsidR="0018600D" w:rsidRPr="00FD3F77" w:rsidRDefault="00CC7CA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18600D" w:rsidRPr="00CC5CC6" w14:paraId="6DA9508E" w14:textId="77777777" w:rsidTr="00953E64">
        <w:tc>
          <w:tcPr>
            <w:tcW w:w="709" w:type="dxa"/>
          </w:tcPr>
          <w:p w14:paraId="54C49409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146FF71D" w14:textId="4EFA7535" w:rsidR="0018600D" w:rsidRPr="00FD3F77" w:rsidRDefault="00CC7CA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Набор реагентов для определения SARS-CoV-2</w:t>
            </w:r>
          </w:p>
        </w:tc>
        <w:tc>
          <w:tcPr>
            <w:tcW w:w="7938" w:type="dxa"/>
          </w:tcPr>
          <w:p w14:paraId="37CE8591" w14:textId="53D3BDB5" w:rsidR="00CC7CA0" w:rsidRPr="00FD3F77" w:rsidRDefault="00CC7CA0" w:rsidP="00CC7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Набор реагентов для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иммунохроматографического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выявления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антител к вирусу SARS-CoV-2 в сыворотке (плазме) и цельной крови "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ХЕМАТест</w:t>
            </w:r>
            <w:proofErr w:type="spellEnd"/>
          </w:p>
          <w:p w14:paraId="08E6CF0A" w14:textId="77777777" w:rsidR="00CC7CA0" w:rsidRPr="00FD3F77" w:rsidRDefault="00CC7CA0" w:rsidP="00CC7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анти-SARS-CoV-2" (20 тестов). ООО "ХЕМА", Россия</w:t>
            </w:r>
          </w:p>
          <w:p w14:paraId="2667BED8" w14:textId="19A1716D" w:rsidR="0018600D" w:rsidRPr="00FD3F77" w:rsidRDefault="00CC7CA0" w:rsidP="00CC7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(Х153)</w:t>
            </w:r>
          </w:p>
        </w:tc>
        <w:tc>
          <w:tcPr>
            <w:tcW w:w="1134" w:type="dxa"/>
          </w:tcPr>
          <w:p w14:paraId="75113DDB" w14:textId="1D736283" w:rsidR="0018600D" w:rsidRPr="00FD3F77" w:rsidRDefault="00CC7CA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317EEF26" w14:textId="3EB3F5C1" w:rsidR="0018600D" w:rsidRPr="00FD3F77" w:rsidRDefault="00CC7CA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CC7CA0" w:rsidRPr="00CC5CC6" w14:paraId="76CC5180" w14:textId="77777777" w:rsidTr="00953E64">
        <w:tc>
          <w:tcPr>
            <w:tcW w:w="709" w:type="dxa"/>
          </w:tcPr>
          <w:p w14:paraId="5000E80F" w14:textId="77777777" w:rsidR="00CC7CA0" w:rsidRPr="00FD3F77" w:rsidRDefault="00CC7CA0" w:rsidP="00CC7CA0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DD36436" w14:textId="30818FD8" w:rsidR="00CC7CA0" w:rsidRPr="00FD3F77" w:rsidRDefault="00CC7CA0" w:rsidP="00CC7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Пакеты для утилизации отходов</w:t>
            </w:r>
          </w:p>
        </w:tc>
        <w:tc>
          <w:tcPr>
            <w:tcW w:w="7938" w:type="dxa"/>
          </w:tcPr>
          <w:p w14:paraId="75781427" w14:textId="77777777" w:rsidR="00CC7CA0" w:rsidRPr="00FD3F77" w:rsidRDefault="00CC7CA0" w:rsidP="00CC7CA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Назначение: сбор, маркировка и герметизация опасных медицинских отходов в местах их образования. </w:t>
            </w:r>
          </w:p>
          <w:p w14:paraId="1AAA0F56" w14:textId="62582531" w:rsidR="00CC7CA0" w:rsidRPr="00FD3F77" w:rsidRDefault="00CC7CA0" w:rsidP="00CC7CA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требования: цвет: жёлтый, материал: полиэтилен, толщина двух стенок: 40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микрон..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Размер: 300*300 мм. Толщина сварного шва 1 мм, прочность 78% от прочности пленки, ровный без пропусков, прожженных мест и складок. </w:t>
            </w:r>
          </w:p>
          <w:p w14:paraId="41B84083" w14:textId="091B10C4" w:rsidR="00CC7CA0" w:rsidRPr="00FD3F77" w:rsidRDefault="00CC7CA0" w:rsidP="00CC7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Функциональные требования: информационное окно с графами для маркировки, сведения о классе опасности, в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комплект  входит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завязка (тесьма), впаивающаяся  в технологический тоннель, является неотъемлемой частью  изделия  и легко вытягивается из технологических отверстий, расположенных по центру изделия,   способ обеспечивает  100% герметизацию пакета. упакованы в картонную коробку.</w:t>
            </w:r>
          </w:p>
        </w:tc>
        <w:tc>
          <w:tcPr>
            <w:tcW w:w="1134" w:type="dxa"/>
          </w:tcPr>
          <w:p w14:paraId="548FB3B6" w14:textId="6893D39C" w:rsidR="00CC7CA0" w:rsidRPr="00FD3F77" w:rsidRDefault="00CC7CA0" w:rsidP="00CC7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27EE29F5" w14:textId="5AE5BB40" w:rsidR="00CC7CA0" w:rsidRPr="00FD3F77" w:rsidRDefault="00CC7CA0" w:rsidP="00CC7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18600D" w:rsidRPr="00CC5CC6" w14:paraId="44B0E13F" w14:textId="77777777" w:rsidTr="00953E64">
        <w:tc>
          <w:tcPr>
            <w:tcW w:w="709" w:type="dxa"/>
          </w:tcPr>
          <w:p w14:paraId="1712D6CD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48C72753" w14:textId="3E222C9B" w:rsidR="0018600D" w:rsidRPr="00FD3F77" w:rsidRDefault="00CC7CA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Подушка кислородная</w:t>
            </w:r>
          </w:p>
        </w:tc>
        <w:tc>
          <w:tcPr>
            <w:tcW w:w="7938" w:type="dxa"/>
          </w:tcPr>
          <w:p w14:paraId="12E3F386" w14:textId="77777777" w:rsidR="0018600D" w:rsidRPr="00FD3F77" w:rsidRDefault="00CC7CA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Предназначена для доставки и подведения кислорода больному, как в условиях стационара, так и в условиях выездной скорой помощи, а также на дому.</w:t>
            </w:r>
          </w:p>
          <w:p w14:paraId="1451540A" w14:textId="38DDB9FD" w:rsidR="00932BA7" w:rsidRPr="00FD3F77" w:rsidRDefault="00CC7CA0" w:rsidP="00932B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Кислородные подушки сделаны из прорезиненной ткани. Ткань, представляющая собой нейлон с покрытием из поливинилхлорида.</w:t>
            </w:r>
            <w:r w:rsidRPr="00FD3F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Размеры  (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ширина х длина):</w:t>
            </w:r>
            <w:r w:rsidR="00932BA7" w:rsidRPr="00FD3F77">
              <w:rPr>
                <w:rFonts w:ascii="Times New Roman" w:hAnsi="Times New Roman" w:cs="Times New Roman"/>
              </w:rPr>
              <w:t xml:space="preserve"> </w:t>
            </w:r>
            <w:r w:rsidR="00932BA7" w:rsidRPr="00FD3F77">
              <w:rPr>
                <w:rFonts w:ascii="Times New Roman" w:eastAsia="Times New Roman" w:hAnsi="Times New Roman" w:cs="Times New Roman"/>
                <w:lang w:eastAsia="ru-RU"/>
              </w:rPr>
              <w:t>75 л – 730 ± 5 мм х 650 ± 5 мм.</w:t>
            </w:r>
            <w:r w:rsidR="00932BA7" w:rsidRPr="00FD3F77">
              <w:rPr>
                <w:rFonts w:ascii="Times New Roman" w:hAnsi="Times New Roman" w:cs="Times New Roman"/>
              </w:rPr>
              <w:t xml:space="preserve"> </w:t>
            </w:r>
            <w:r w:rsidR="00932BA7" w:rsidRPr="00FD3F77">
              <w:rPr>
                <w:rFonts w:ascii="Times New Roman" w:eastAsia="Times New Roman" w:hAnsi="Times New Roman" w:cs="Times New Roman"/>
                <w:lang w:eastAsia="ru-RU"/>
              </w:rPr>
              <w:t>Кислородная подушка упакована в индивидуальный полиэтиленовый пакет с замком.</w:t>
            </w:r>
          </w:p>
          <w:p w14:paraId="1B3C857A" w14:textId="0F11CC77" w:rsidR="00CC7CA0" w:rsidRPr="00FD3F77" w:rsidRDefault="00932BA7" w:rsidP="00932B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Гарантийный срок хранения: - 3 года с даты изготовления</w:t>
            </w:r>
          </w:p>
        </w:tc>
        <w:tc>
          <w:tcPr>
            <w:tcW w:w="1134" w:type="dxa"/>
          </w:tcPr>
          <w:p w14:paraId="7BD9697E" w14:textId="0106D4BA" w:rsidR="0018600D" w:rsidRPr="00FD3F77" w:rsidRDefault="00932BA7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5EB0EE3F" w14:textId="00FA9601" w:rsidR="0018600D" w:rsidRPr="00FD3F77" w:rsidRDefault="00932BA7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8600D" w:rsidRPr="00CC5CC6" w14:paraId="4FB83AFD" w14:textId="77777777" w:rsidTr="00953E64">
        <w:tc>
          <w:tcPr>
            <w:tcW w:w="709" w:type="dxa"/>
          </w:tcPr>
          <w:p w14:paraId="7F7F9D63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DC5D50D" w14:textId="48A49458" w:rsidR="0018600D" w:rsidRPr="00FD3F77" w:rsidRDefault="00932BA7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Набор реагентов для контроля качества предстерилизационной очистки изделий медицинского назначения </w:t>
            </w:r>
          </w:p>
        </w:tc>
        <w:tc>
          <w:tcPr>
            <w:tcW w:w="7938" w:type="dxa"/>
          </w:tcPr>
          <w:p w14:paraId="50B7C973" w14:textId="77777777" w:rsidR="00932BA7" w:rsidRPr="00FD3F77" w:rsidRDefault="00932BA7" w:rsidP="00932B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 присутствии следов крови не более чем через 1 минуту контакта реактива с исследуемым участком появляется окрашивание: сначала фиолетовое, затем быстро переходящее в розово-сиреневое.</w:t>
            </w:r>
          </w:p>
          <w:p w14:paraId="35B82841" w14:textId="77777777" w:rsidR="00932BA7" w:rsidRPr="00FD3F77" w:rsidRDefault="00932BA7" w:rsidP="00932B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Фасовка:</w:t>
            </w:r>
          </w:p>
          <w:p w14:paraId="74ED1988" w14:textId="77777777" w:rsidR="00932BA7" w:rsidRPr="00FD3F77" w:rsidRDefault="00932BA7" w:rsidP="00932B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3 флакона - реагент № 1 и 3 флакона - реагент № 2 (объем рабочего раствора - 150 мл; 2 флакона (реагент № 1 + реагент № 2) - 50 мл).</w:t>
            </w:r>
          </w:p>
          <w:p w14:paraId="098B37C1" w14:textId="46F96107" w:rsidR="0018600D" w:rsidRPr="00FD3F77" w:rsidRDefault="00932BA7" w:rsidP="00932B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 состав не входят этиловый спирт и перекись водорода.</w:t>
            </w:r>
          </w:p>
        </w:tc>
        <w:tc>
          <w:tcPr>
            <w:tcW w:w="1134" w:type="dxa"/>
          </w:tcPr>
          <w:p w14:paraId="3CE6AD66" w14:textId="68B69C24" w:rsidR="0018600D" w:rsidRPr="00FD3F77" w:rsidRDefault="00932BA7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7896E410" w14:textId="1306E5BE" w:rsidR="0018600D" w:rsidRPr="00FD3F77" w:rsidRDefault="00932BA7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600D" w:rsidRPr="00CC5CC6" w14:paraId="53D1A30D" w14:textId="77777777" w:rsidTr="00953E64">
        <w:tc>
          <w:tcPr>
            <w:tcW w:w="709" w:type="dxa"/>
          </w:tcPr>
          <w:p w14:paraId="3815B4A5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3BFF3BC" w14:textId="767624D8" w:rsidR="0018600D" w:rsidRPr="00FD3F77" w:rsidRDefault="00932BA7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Зонд-тампон с ПП пробиркой (пластик-хлопок), стерильный</w:t>
            </w:r>
          </w:p>
        </w:tc>
        <w:tc>
          <w:tcPr>
            <w:tcW w:w="7938" w:type="dxa"/>
          </w:tcPr>
          <w:p w14:paraId="57D598F0" w14:textId="72C4FC36" w:rsidR="00932BA7" w:rsidRPr="00FD3F77" w:rsidRDefault="00932BA7" w:rsidP="00932B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Зонд с тампоном в пробирке предназначен для взятия и сохранения биологического материала с последующей безопасной транспортировкой в лабораторию для проведения исследований. Зонд-тампон представлен в виде гигроскопичного тампона на круглой пластиковой палочке, плотно укрепленной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пробку, герметично вставляющуюся в ударопрочную пробирку из оптически прозрачного полипропилена.</w:t>
            </w:r>
          </w:p>
          <w:p w14:paraId="38592546" w14:textId="77777777" w:rsidR="00932BA7" w:rsidRPr="00FD3F77" w:rsidRDefault="00932BA7" w:rsidP="00932B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F7D275" w14:textId="77777777" w:rsidR="00932BA7" w:rsidRPr="00FD3F77" w:rsidRDefault="00932BA7" w:rsidP="00932B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Пробирка снабжена этикеткой. Индивидуальная стерильная упаковка.</w:t>
            </w:r>
          </w:p>
          <w:p w14:paraId="1451BF27" w14:textId="77777777" w:rsidR="00932BA7" w:rsidRPr="00FD3F77" w:rsidRDefault="00932BA7" w:rsidP="00932B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F64C4F" w14:textId="1F1EFD2F" w:rsidR="0018600D" w:rsidRPr="00FD3F77" w:rsidRDefault="00932BA7" w:rsidP="00932B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Размеры: длина 15 см, тампон 5*10 мм. Стерилизован оксидом этилена.</w:t>
            </w:r>
          </w:p>
        </w:tc>
        <w:tc>
          <w:tcPr>
            <w:tcW w:w="1134" w:type="dxa"/>
          </w:tcPr>
          <w:p w14:paraId="34DA6ACF" w14:textId="5E5A1BC6" w:rsidR="0018600D" w:rsidRPr="00FD3F77" w:rsidRDefault="00932BA7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418" w:type="dxa"/>
          </w:tcPr>
          <w:p w14:paraId="3A40678F" w14:textId="7F5B46A7" w:rsidR="0018600D" w:rsidRPr="00FD3F77" w:rsidRDefault="00932BA7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18600D" w:rsidRPr="00CC5CC6" w14:paraId="2BA99413" w14:textId="77777777" w:rsidTr="00953E64">
        <w:tc>
          <w:tcPr>
            <w:tcW w:w="709" w:type="dxa"/>
          </w:tcPr>
          <w:p w14:paraId="2080DD69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ABABE05" w14:textId="4C85704A" w:rsidR="0018600D" w:rsidRPr="00FD3F77" w:rsidRDefault="00932BA7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Пузырь для льда резиновый</w:t>
            </w:r>
          </w:p>
        </w:tc>
        <w:tc>
          <w:tcPr>
            <w:tcW w:w="7938" w:type="dxa"/>
          </w:tcPr>
          <w:p w14:paraId="3918741F" w14:textId="7AFC3338" w:rsidR="0018600D" w:rsidRPr="00FD3F77" w:rsidRDefault="00932BA7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Изготовлен из резины в виде плоского блина с широким отверстием и плотно завинчивающейся пробкой, - предназначен для местного охлаждения тела, используется многократно. Пузырь со льдом резиновый является хорошим отвлекающим средством, вызывающим сужение кровеносных сосудов кожи. Применяется при кровотечениях, ушибах, укусах насекомых, для уменьшения болей в начальных стадиях острых воспалительных процессов, так как в нем длительное время сохраняется низкая температура.</w:t>
            </w:r>
            <w:r w:rsidRPr="00FD3F77">
              <w:rPr>
                <w:rFonts w:ascii="Times New Roman" w:hAnsi="Times New Roman" w:cs="Times New Roman"/>
              </w:rPr>
              <w:t xml:space="preserve">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d-250 мм</w:t>
            </w:r>
          </w:p>
        </w:tc>
        <w:tc>
          <w:tcPr>
            <w:tcW w:w="1134" w:type="dxa"/>
          </w:tcPr>
          <w:p w14:paraId="7A2BACD7" w14:textId="11AE6149" w:rsidR="0018600D" w:rsidRPr="00FD3F77" w:rsidRDefault="00932BA7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78929D4D" w14:textId="764B483C" w:rsidR="0018600D" w:rsidRPr="00FD3F77" w:rsidRDefault="00932BA7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32BA7" w:rsidRPr="00CC5CC6" w14:paraId="1096C8AC" w14:textId="77777777" w:rsidTr="00953E64">
        <w:tc>
          <w:tcPr>
            <w:tcW w:w="709" w:type="dxa"/>
          </w:tcPr>
          <w:p w14:paraId="16B73C67" w14:textId="77777777" w:rsidR="00932BA7" w:rsidRPr="00FD3F77" w:rsidRDefault="00932BA7" w:rsidP="00932BA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E94FE55" w14:textId="45BE11E5" w:rsidR="00932BA7" w:rsidRPr="00FD3F77" w:rsidRDefault="00932BA7" w:rsidP="00932B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Скарификатор </w:t>
            </w:r>
          </w:p>
        </w:tc>
        <w:tc>
          <w:tcPr>
            <w:tcW w:w="7938" w:type="dxa"/>
          </w:tcPr>
          <w:p w14:paraId="04EDBE3A" w14:textId="27C14EE4" w:rsidR="00932BA7" w:rsidRPr="00FD3F77" w:rsidRDefault="00932BA7" w:rsidP="00932B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Однократного применения. Материал: нержавеющая сталь. С боковым копьем. Длина копья не менее 3 мм и не более 4 мм. Индивидуальная стерильная упаковка</w:t>
            </w:r>
          </w:p>
        </w:tc>
        <w:tc>
          <w:tcPr>
            <w:tcW w:w="1134" w:type="dxa"/>
          </w:tcPr>
          <w:p w14:paraId="2FA76527" w14:textId="05F3FB06" w:rsidR="00932BA7" w:rsidRPr="00FD3F77" w:rsidRDefault="00932BA7" w:rsidP="00932B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43E057D8" w14:textId="197F8E30" w:rsidR="00932BA7" w:rsidRPr="00FD3F77" w:rsidRDefault="00932BA7" w:rsidP="00932B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18600D" w:rsidRPr="00CC5CC6" w14:paraId="024CDDF8" w14:textId="77777777" w:rsidTr="00953E64">
        <w:tc>
          <w:tcPr>
            <w:tcW w:w="709" w:type="dxa"/>
          </w:tcPr>
          <w:p w14:paraId="4CC64507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D52F8CE" w14:textId="2152FD00" w:rsidR="0018600D" w:rsidRPr="00FD3F77" w:rsidRDefault="00932BA7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Скобки к ушивателям органов</w:t>
            </w:r>
          </w:p>
        </w:tc>
        <w:tc>
          <w:tcPr>
            <w:tcW w:w="7938" w:type="dxa"/>
          </w:tcPr>
          <w:p w14:paraId="2A3C362F" w14:textId="4C8B7AFF" w:rsidR="00A92AAE" w:rsidRPr="00FD3F77" w:rsidRDefault="00A92AAE" w:rsidP="00A92A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Скобки  к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сшивающим аппаратам  изготовлены из сплава 40КХНМ   по  ТУ 14-131-476-80.</w:t>
            </w:r>
          </w:p>
          <w:p w14:paraId="4F84EDC5" w14:textId="62F783E3" w:rsidR="00A92AAE" w:rsidRPr="00FD3F77" w:rsidRDefault="00A92AAE" w:rsidP="00A92A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 составе сплава: углерод 0,08%, кремний 0,22%, марганец 1,8%, сера 0,008%, фосфор 0,005%, хром 20,04%, никель 15,74%, молибден 7,36%, кобальт 39,8%, остальное железо. Этот материал относится к сверх коррозионностойких материалов. В связи с этим срок годности скобок не ограничен</w:t>
            </w:r>
          </w:p>
          <w:p w14:paraId="37CBD4B4" w14:textId="438B3BE1" w:rsidR="00A92AAE" w:rsidRPr="00FD3F77" w:rsidRDefault="00A92AAE" w:rsidP="00A92A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0,3 мм – толщина проволоки</w:t>
            </w:r>
          </w:p>
          <w:p w14:paraId="566D1B20" w14:textId="7FBFAFF0" w:rsidR="00A92AAE" w:rsidRPr="00FD3F77" w:rsidRDefault="00A92AAE" w:rsidP="00A92A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4 мм – ширина скобки</w:t>
            </w:r>
          </w:p>
          <w:p w14:paraId="29810548" w14:textId="77CD9567" w:rsidR="00A92AAE" w:rsidRPr="00FD3F77" w:rsidRDefault="00A92AAE" w:rsidP="00A92A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4,8 мм – высота скобки</w:t>
            </w:r>
          </w:p>
          <w:p w14:paraId="231FF0D2" w14:textId="2D07ACCF" w:rsidR="0018600D" w:rsidRPr="00FD3F77" w:rsidRDefault="00A92AAE" w:rsidP="00A92A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Скобка не магнитная.</w:t>
            </w:r>
          </w:p>
        </w:tc>
        <w:tc>
          <w:tcPr>
            <w:tcW w:w="1134" w:type="dxa"/>
          </w:tcPr>
          <w:p w14:paraId="1B66770B" w14:textId="2BFCB31B" w:rsidR="0018600D" w:rsidRPr="00FD3F77" w:rsidRDefault="00A92AAE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44F190CD" w14:textId="63F79FE4" w:rsidR="0018600D" w:rsidRPr="00FD3F77" w:rsidRDefault="00A92AAE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A92AAE" w:rsidRPr="00CC5CC6" w14:paraId="3157AF0E" w14:textId="77777777" w:rsidTr="00953E64">
        <w:tc>
          <w:tcPr>
            <w:tcW w:w="709" w:type="dxa"/>
          </w:tcPr>
          <w:p w14:paraId="4296C759" w14:textId="77777777" w:rsidR="00A92AAE" w:rsidRPr="00FD3F77" w:rsidRDefault="00A92AAE" w:rsidP="00A92AAE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9B1B" w14:textId="77777777" w:rsidR="00A92AAE" w:rsidRPr="00FD3F77" w:rsidRDefault="00A92AAE" w:rsidP="00A92A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Станок для бритья операционного поля с двумя лезвиями</w:t>
            </w:r>
          </w:p>
          <w:p w14:paraId="2D6A86DC" w14:textId="77777777" w:rsidR="00A92AAE" w:rsidRPr="00FD3F77" w:rsidRDefault="00A92AAE" w:rsidP="00A92A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847B" w14:textId="1D022105" w:rsidR="00A92AAE" w:rsidRPr="00FD3F77" w:rsidRDefault="00A92AAE" w:rsidP="00A92A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Нестерильный, одноразовый. Удобная рукоятка с противоскользящими насечками обеспечивает надежное удержание станка при бритье операционного поля. Наклон рукоятки по отношению к бреющей головке 56°, наклон плоскости лезвия к плоскости поверхности операционного поля составляет 30°, что позволяет добиться более качественного бритья в труднодоступных местах и участках с анатомически сложным профилем. Общая длина изогнутой рукоятки 9.6 см. Головка станка состоит из двух лезвий длиной 3.6 см и гребневидных выступов, позволяющих использовать его для волос любой длины и густоты. Боковые поверхности лезвий защищены рамкой головки, что исключает возможность порезов при боковом соскальзывании станка. Наличие съемного защитного чехла исключает вероятность случайного ранения. Станки упакованы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удобную коробку с откидной крышкой. Срок годности 5 лет, количество в упаковке/коробке – 100/1000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14:paraId="101B455E" w14:textId="1B828B3D" w:rsidR="00A92AAE" w:rsidRPr="00FD3F77" w:rsidRDefault="00A92AAE" w:rsidP="00A92A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упак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14:paraId="0140E32C" w14:textId="7A2473EE" w:rsidR="00A92AAE" w:rsidRPr="00FD3F77" w:rsidRDefault="00A92AAE" w:rsidP="00A92A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600D" w:rsidRPr="00CC5CC6" w14:paraId="71140621" w14:textId="77777777" w:rsidTr="00953E64">
        <w:tc>
          <w:tcPr>
            <w:tcW w:w="709" w:type="dxa"/>
          </w:tcPr>
          <w:p w14:paraId="4E2430F8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D778132" w14:textId="293AE1FC" w:rsidR="0018600D" w:rsidRPr="00FD3F77" w:rsidRDefault="00A92AAE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Судно полимерное подкладное с крышкой</w:t>
            </w:r>
          </w:p>
        </w:tc>
        <w:tc>
          <w:tcPr>
            <w:tcW w:w="7938" w:type="dxa"/>
          </w:tcPr>
          <w:p w14:paraId="4CA4329B" w14:textId="7F8B27B8" w:rsidR="0018600D" w:rsidRPr="00FD3F77" w:rsidRDefault="00A92AAE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Изготовлено из медицинского полипропилена. Для более удобного и комфортного гигиенического использования изделия предусмотрена удобная прозрачная полимерная крышка</w:t>
            </w:r>
          </w:p>
        </w:tc>
        <w:tc>
          <w:tcPr>
            <w:tcW w:w="1134" w:type="dxa"/>
          </w:tcPr>
          <w:p w14:paraId="52363D2C" w14:textId="77FA1F9D" w:rsidR="0018600D" w:rsidRPr="00FD3F77" w:rsidRDefault="00A92AAE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05D5AB29" w14:textId="60CCD65A" w:rsidR="0018600D" w:rsidRPr="00FD3F77" w:rsidRDefault="00A92AAE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18600D" w:rsidRPr="00CC5CC6" w14:paraId="07AE5123" w14:textId="77777777" w:rsidTr="00953E64">
        <w:tc>
          <w:tcPr>
            <w:tcW w:w="709" w:type="dxa"/>
          </w:tcPr>
          <w:p w14:paraId="65B71651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BE01DF5" w14:textId="4150A7D6" w:rsidR="0018600D" w:rsidRPr="00FD3F77" w:rsidRDefault="00A92AAE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Зонд-тампон с ПП пробиркой (дерево-хлопок), стерильный</w:t>
            </w:r>
          </w:p>
        </w:tc>
        <w:tc>
          <w:tcPr>
            <w:tcW w:w="7938" w:type="dxa"/>
          </w:tcPr>
          <w:p w14:paraId="32B60AEB" w14:textId="77777777" w:rsidR="00A92AAE" w:rsidRPr="00FD3F77" w:rsidRDefault="00A92AAE" w:rsidP="00A92A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Зонд с тампоном в пробирке предназначен для взятия и сохранения биологического материала с последующей безопасной транспортировкой в лабораторию для проведения исследований. Зонд-тампон представлен в виде гигроскопичного тампона на круглой шлифованной деревянной палочке, плотно укрепленной в пробку, герметично вставляющуюся в ударопрочную пробирку из оптически прозрачного полипропилена.</w:t>
            </w:r>
          </w:p>
          <w:p w14:paraId="0CCD97A4" w14:textId="77777777" w:rsidR="00A92AAE" w:rsidRPr="00FD3F77" w:rsidRDefault="00A92AAE" w:rsidP="00A92A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3F1FE2" w14:textId="77777777" w:rsidR="00A92AAE" w:rsidRPr="00FD3F77" w:rsidRDefault="00A92AAE" w:rsidP="00A92A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Пробирка снабжена этикеткой. Индивидуальная стерильная упаковка.</w:t>
            </w:r>
          </w:p>
          <w:p w14:paraId="7EB6E881" w14:textId="77777777" w:rsidR="00A92AAE" w:rsidRPr="00FD3F77" w:rsidRDefault="00A92AAE" w:rsidP="00A92A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EA1580" w14:textId="4A02A109" w:rsidR="0018600D" w:rsidRPr="00FD3F77" w:rsidRDefault="00A92AAE" w:rsidP="00A92A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Размеры: длина 15 см, тампон 5*10 мм. Стерилизован оксидом этилена.</w:t>
            </w:r>
          </w:p>
        </w:tc>
        <w:tc>
          <w:tcPr>
            <w:tcW w:w="1134" w:type="dxa"/>
          </w:tcPr>
          <w:p w14:paraId="72478CA4" w14:textId="42BF2FAE" w:rsidR="0018600D" w:rsidRPr="00FD3F77" w:rsidRDefault="00A92AAE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3DEB51CF" w14:textId="065E1BBB" w:rsidR="0018600D" w:rsidRPr="00FD3F77" w:rsidRDefault="00A92AAE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18600D" w:rsidRPr="00CC5CC6" w14:paraId="33023F9C" w14:textId="77777777" w:rsidTr="00953E64">
        <w:tc>
          <w:tcPr>
            <w:tcW w:w="709" w:type="dxa"/>
          </w:tcPr>
          <w:p w14:paraId="34559FBA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3DD6F12" w14:textId="676736E1" w:rsidR="0018600D" w:rsidRPr="00FD3F77" w:rsidRDefault="00A92AAE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Тест на определение 5 видов наркотиков</w:t>
            </w:r>
          </w:p>
        </w:tc>
        <w:tc>
          <w:tcPr>
            <w:tcW w:w="7938" w:type="dxa"/>
          </w:tcPr>
          <w:p w14:paraId="70FAF0D5" w14:textId="670F6F7A" w:rsidR="0018600D" w:rsidRPr="00FD3F77" w:rsidRDefault="00A92AAE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Набор полосок для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иммунохроматографического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одновременного выявления Амфетамина, Морфина, Марихуаны, Кокаина и Метамфетамина в моче (плашка-погружное определение). В упаковке один тест.</w:t>
            </w:r>
          </w:p>
        </w:tc>
        <w:tc>
          <w:tcPr>
            <w:tcW w:w="1134" w:type="dxa"/>
          </w:tcPr>
          <w:p w14:paraId="65F61FC6" w14:textId="0347593F" w:rsidR="0018600D" w:rsidRPr="00FD3F77" w:rsidRDefault="00A92AAE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</w:tc>
        <w:tc>
          <w:tcPr>
            <w:tcW w:w="1418" w:type="dxa"/>
          </w:tcPr>
          <w:p w14:paraId="2E2DEDA3" w14:textId="633779E3" w:rsidR="0018600D" w:rsidRPr="00FD3F77" w:rsidRDefault="00A92AAE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8600D" w:rsidRPr="00CC5CC6" w14:paraId="18AB2F46" w14:textId="77777777" w:rsidTr="00953E64">
        <w:tc>
          <w:tcPr>
            <w:tcW w:w="709" w:type="dxa"/>
          </w:tcPr>
          <w:p w14:paraId="764C8679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0CFB8A1" w14:textId="45174EEF" w:rsidR="0018600D" w:rsidRPr="00FD3F77" w:rsidRDefault="00EA7EDA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Экспресс-тест для определения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Helicobacter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Pylori</w:t>
            </w:r>
            <w:proofErr w:type="spellEnd"/>
          </w:p>
        </w:tc>
        <w:tc>
          <w:tcPr>
            <w:tcW w:w="7938" w:type="dxa"/>
          </w:tcPr>
          <w:p w14:paraId="6BEAEF3F" w14:textId="42810A03" w:rsidR="0018600D" w:rsidRPr="00FD3F77" w:rsidRDefault="00EA7EDA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В состав входит тест-полоска, буфер в пробирке, скарификатор для прокола пальца, спиртовая салфетка, пипетка и инструкция на русском языке. Предназначена для определения гастрита, язвы,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предрака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, рака желудка и 12-и перстной кишки. В упаковке 1 тест.</w:t>
            </w:r>
          </w:p>
        </w:tc>
        <w:tc>
          <w:tcPr>
            <w:tcW w:w="1134" w:type="dxa"/>
          </w:tcPr>
          <w:p w14:paraId="2EE94058" w14:textId="40DAD5F6" w:rsidR="0018600D" w:rsidRPr="00FD3F77" w:rsidRDefault="00EA7EDA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45563E92" w14:textId="72E124F9" w:rsidR="0018600D" w:rsidRPr="00FD3F77" w:rsidRDefault="00EA7EDA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A7EDA" w:rsidRPr="00CC5CC6" w14:paraId="348E9954" w14:textId="77777777" w:rsidTr="00953E64">
        <w:tc>
          <w:tcPr>
            <w:tcW w:w="709" w:type="dxa"/>
          </w:tcPr>
          <w:p w14:paraId="13D4EA3A" w14:textId="77777777" w:rsidR="00EA7EDA" w:rsidRPr="00FD3F77" w:rsidRDefault="00EA7EDA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A2A79BA" w14:textId="77E0A936" w:rsidR="00EA7EDA" w:rsidRPr="00FD3F77" w:rsidRDefault="00EA7EDA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Тест-полоски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Элта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-Сателлит</w:t>
            </w:r>
          </w:p>
        </w:tc>
        <w:tc>
          <w:tcPr>
            <w:tcW w:w="7938" w:type="dxa"/>
          </w:tcPr>
          <w:p w14:paraId="7A8CB96C" w14:textId="427591A6" w:rsidR="00EA7EDA" w:rsidRPr="00FD3F77" w:rsidRDefault="00EA7EDA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Тест-полоски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Элта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Сателлит для отечественного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глюкометра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Элта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Сателлит» (ПКГ-02). В упаковке 50 тест-полосок. Каждая полоска в индивидуальной упаковке, продлевающей срок использования</w:t>
            </w:r>
          </w:p>
        </w:tc>
        <w:tc>
          <w:tcPr>
            <w:tcW w:w="1134" w:type="dxa"/>
          </w:tcPr>
          <w:p w14:paraId="03B250CF" w14:textId="4078B780" w:rsidR="00EA7EDA" w:rsidRPr="00FD3F77" w:rsidRDefault="00EA7EDA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14:paraId="6AD2D051" w14:textId="00283741" w:rsidR="00EA7EDA" w:rsidRPr="00FD3F77" w:rsidRDefault="00EA7EDA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600D" w:rsidRPr="00CC5CC6" w14:paraId="45C81CDA" w14:textId="77777777" w:rsidTr="00953E64">
        <w:tc>
          <w:tcPr>
            <w:tcW w:w="709" w:type="dxa"/>
          </w:tcPr>
          <w:p w14:paraId="44B46A54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85FE0AC" w14:textId="03E4C7CF" w:rsidR="0018600D" w:rsidRPr="00FD3F77" w:rsidRDefault="00EA7EDA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Тест-полоски «Акку-Чек Актив»</w:t>
            </w:r>
          </w:p>
        </w:tc>
        <w:tc>
          <w:tcPr>
            <w:tcW w:w="7938" w:type="dxa"/>
          </w:tcPr>
          <w:p w14:paraId="713AFD40" w14:textId="06F58B1C" w:rsidR="0018600D" w:rsidRPr="00FD3F77" w:rsidRDefault="00EA7EDA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Тест-полоски «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Акку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-Чек Актив» для определения сахара в крови. В упаковке 100 тест-полосок (две баночки по 50 штук).</w:t>
            </w:r>
          </w:p>
        </w:tc>
        <w:tc>
          <w:tcPr>
            <w:tcW w:w="1134" w:type="dxa"/>
          </w:tcPr>
          <w:p w14:paraId="7F12671F" w14:textId="0E12C697" w:rsidR="0018600D" w:rsidRPr="00FD3F77" w:rsidRDefault="00EA7EDA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14:paraId="000B1F9B" w14:textId="015941BC" w:rsidR="0018600D" w:rsidRPr="00FD3F77" w:rsidRDefault="00EA7EDA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600D" w:rsidRPr="00CC5CC6" w14:paraId="072DC1C1" w14:textId="77777777" w:rsidTr="00953E64">
        <w:tc>
          <w:tcPr>
            <w:tcW w:w="709" w:type="dxa"/>
          </w:tcPr>
          <w:p w14:paraId="7B399018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A59D80F" w14:textId="4A071F40" w:rsidR="0018600D" w:rsidRPr="00FD3F77" w:rsidRDefault="00EA7EDA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Зонд ректальный</w:t>
            </w:r>
          </w:p>
        </w:tc>
        <w:tc>
          <w:tcPr>
            <w:tcW w:w="7938" w:type="dxa"/>
          </w:tcPr>
          <w:p w14:paraId="6BC96C41" w14:textId="77777777" w:rsidR="00EA7EDA" w:rsidRPr="00FD3F77" w:rsidRDefault="00EA7EDA" w:rsidP="00EA7E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Зонд ректальный, одноразовый, изготовлен из прозрачного термопластичного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имплантационно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-нетоксичного ПВХ.</w:t>
            </w:r>
          </w:p>
          <w:p w14:paraId="13C2B4A8" w14:textId="0883CEE8" w:rsidR="0018600D" w:rsidRPr="00FD3F77" w:rsidRDefault="00EA7EDA" w:rsidP="00EA7E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Длина зонда 40 см, закрытый конец, 2 боковых отверстия, не содержит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фталатов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, стерилизован оксидом этилена. Размер 32</w:t>
            </w:r>
          </w:p>
        </w:tc>
        <w:tc>
          <w:tcPr>
            <w:tcW w:w="1134" w:type="dxa"/>
          </w:tcPr>
          <w:p w14:paraId="2F995884" w14:textId="239FF4DA" w:rsidR="0018600D" w:rsidRPr="00FD3F77" w:rsidRDefault="00EA7EDA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28E57E5F" w14:textId="79F51768" w:rsidR="0018600D" w:rsidRPr="00FD3F77" w:rsidRDefault="00EA7EDA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FD3F77" w:rsidRPr="00CC5CC6" w14:paraId="441D87E1" w14:textId="77777777" w:rsidTr="00953E64">
        <w:tc>
          <w:tcPr>
            <w:tcW w:w="709" w:type="dxa"/>
          </w:tcPr>
          <w:p w14:paraId="468AB475" w14:textId="77777777" w:rsidR="00FD3F77" w:rsidRPr="00FD3F77" w:rsidRDefault="00FD3F77" w:rsidP="00FD3F7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9B0BA0" w14:textId="77777777" w:rsidR="00FD3F77" w:rsidRPr="00FD3F77" w:rsidRDefault="00FD3F77" w:rsidP="00FD3F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Трубки силиконовые медицинские</w:t>
            </w:r>
          </w:p>
          <w:p w14:paraId="5239C225" w14:textId="0B19D48B" w:rsidR="00FD3F77" w:rsidRPr="00FD3F77" w:rsidRDefault="00FD3F77" w:rsidP="00FD3F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(ТСМ)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14:paraId="78FB7CAF" w14:textId="77777777" w:rsidR="00FD3F77" w:rsidRPr="00FD3F77" w:rsidRDefault="00FD3F77" w:rsidP="00FD3F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для изготовления дренажей общей хирургии, изделий для переливания крови, кровезаменителей, инфузионных растворов, ликвора и др., а также для комплектации насосных устройств с целью применения в клиниках, больницах и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скоропомощных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отделениях.  Трубки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эластичны,  не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травмируют ткани во время операций и в послеоперационном периоде.</w:t>
            </w:r>
          </w:p>
          <w:p w14:paraId="62EB3B82" w14:textId="77777777" w:rsidR="00FD3F77" w:rsidRPr="00FD3F77" w:rsidRDefault="00FD3F77" w:rsidP="00FD3F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ТСМ 5/8 (5мм – внутренний диаметр, 1,5 мм – толщина стенки, 8 мм – наружный диаметр)</w:t>
            </w:r>
          </w:p>
          <w:p w14:paraId="7556E6D4" w14:textId="77777777" w:rsidR="00FD3F77" w:rsidRPr="00FD3F77" w:rsidRDefault="00FD3F77" w:rsidP="00FD3F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Средней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твердости  65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±5ед.  по Шору А</w:t>
            </w:r>
          </w:p>
          <w:p w14:paraId="0CD9F6E3" w14:textId="21E255D8" w:rsidR="00FD3F77" w:rsidRPr="00FD3F77" w:rsidRDefault="00FD3F77" w:rsidP="00FD3F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Стерилизация любым методом. Срок годности не менее 5 лет.</w:t>
            </w:r>
          </w:p>
        </w:tc>
        <w:tc>
          <w:tcPr>
            <w:tcW w:w="1134" w:type="dxa"/>
          </w:tcPr>
          <w:p w14:paraId="20E11618" w14:textId="4A6675C2" w:rsidR="00FD3F77" w:rsidRPr="00FD3F77" w:rsidRDefault="00FD3F77" w:rsidP="00FD3F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кг</w:t>
            </w:r>
          </w:p>
        </w:tc>
        <w:tc>
          <w:tcPr>
            <w:tcW w:w="1418" w:type="dxa"/>
          </w:tcPr>
          <w:p w14:paraId="76194FF6" w14:textId="57C06693" w:rsidR="00FD3F77" w:rsidRPr="00FD3F77" w:rsidRDefault="00FD3F77" w:rsidP="00FD3F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D3F77" w:rsidRPr="00CC5CC6" w14:paraId="74C3EECD" w14:textId="77777777" w:rsidTr="00953E64">
        <w:tc>
          <w:tcPr>
            <w:tcW w:w="709" w:type="dxa"/>
          </w:tcPr>
          <w:p w14:paraId="4F05F77E" w14:textId="77777777" w:rsidR="00FD3F77" w:rsidRPr="00FD3F77" w:rsidRDefault="00FD3F77" w:rsidP="00FD3F7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32F47C75" w14:textId="7594BE89" w:rsidR="00FD3F77" w:rsidRPr="00FD3F77" w:rsidRDefault="00FD3F77" w:rsidP="00FD3F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Зонд урогенитальный</w:t>
            </w:r>
          </w:p>
        </w:tc>
        <w:tc>
          <w:tcPr>
            <w:tcW w:w="7938" w:type="dxa"/>
          </w:tcPr>
          <w:p w14:paraId="665E7CBC" w14:textId="77777777" w:rsidR="00FD3F77" w:rsidRPr="00FD3F77" w:rsidRDefault="00FD3F77" w:rsidP="00FD3F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Назначение для взятия клеточного и биологического материала с поверхности шейки матки и из цервикального канала для цитологических и бактериологических исследований, для приготовления мазка-отпечатка</w:t>
            </w:r>
          </w:p>
          <w:p w14:paraId="51E438F3" w14:textId="77777777" w:rsidR="00FD3F77" w:rsidRPr="00FD3F77" w:rsidRDefault="00FD3F77" w:rsidP="00FD3F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Упаковка индивидуальная</w:t>
            </w:r>
          </w:p>
          <w:p w14:paraId="3B699766" w14:textId="77777777" w:rsidR="00FD3F77" w:rsidRPr="00FD3F77" w:rsidRDefault="00FD3F77" w:rsidP="00FD3F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Стерильность стерильная </w:t>
            </w:r>
          </w:p>
          <w:p w14:paraId="5CE1E4B7" w14:textId="77777777" w:rsidR="00FD3F77" w:rsidRPr="00FD3F77" w:rsidRDefault="00FD3F77" w:rsidP="00FD3F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r w:rsidRPr="00FD3F77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61103751" w14:textId="77777777" w:rsidR="00FD3F77" w:rsidRPr="00FD3F77" w:rsidRDefault="00FD3F77" w:rsidP="00FD3F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Материал изготовления непрозрачный пластик</w:t>
            </w:r>
          </w:p>
          <w:p w14:paraId="4626FB69" w14:textId="77777777" w:rsidR="00FD3F77" w:rsidRPr="00FD3F77" w:rsidRDefault="00FD3F77" w:rsidP="00FD3F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Длина, мм не менее 200</w:t>
            </w:r>
          </w:p>
          <w:p w14:paraId="68576C9E" w14:textId="6087D4F1" w:rsidR="00FD3F77" w:rsidRPr="00FD3F77" w:rsidRDefault="00FD3F77" w:rsidP="00FD3F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Длина рабочей части, мм не менее 20</w:t>
            </w:r>
          </w:p>
        </w:tc>
        <w:tc>
          <w:tcPr>
            <w:tcW w:w="1134" w:type="dxa"/>
          </w:tcPr>
          <w:p w14:paraId="7CEEDA9D" w14:textId="34EBAFB6" w:rsidR="00FD3F77" w:rsidRPr="00FD3F77" w:rsidRDefault="00FD3F77" w:rsidP="00FD3F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7245A47B" w14:textId="7A0B21F0" w:rsidR="00FD3F77" w:rsidRPr="00FD3F77" w:rsidRDefault="00FD3F77" w:rsidP="00FD3F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FD3F77" w:rsidRPr="00CC5CC6" w14:paraId="32C9029E" w14:textId="77777777" w:rsidTr="00953E64">
        <w:tc>
          <w:tcPr>
            <w:tcW w:w="709" w:type="dxa"/>
          </w:tcPr>
          <w:p w14:paraId="2E8CB14C" w14:textId="77777777" w:rsidR="00FD3F77" w:rsidRPr="00FD3F77" w:rsidRDefault="00FD3F77" w:rsidP="00FD3F7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67A72B2" w14:textId="778B475F" w:rsidR="00FD3F77" w:rsidRPr="00FD3F77" w:rsidRDefault="00FD3F77" w:rsidP="00FD3F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Шпатель терапевтический деревянный</w:t>
            </w:r>
          </w:p>
        </w:tc>
        <w:tc>
          <w:tcPr>
            <w:tcW w:w="7938" w:type="dxa"/>
          </w:tcPr>
          <w:p w14:paraId="028EF873" w14:textId="353DEE17" w:rsidR="00FD3F77" w:rsidRPr="00FD3F77" w:rsidRDefault="00FD3F77" w:rsidP="00FD3F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Предназначен для осмотра полости рта. Изготовлен из экологически чистой древесины, обладает гладкой шлифованной поверхностью и тщательно обработанными краями. Длина 150 +/- 0.2 мм, ширина 18 +/- 0.2 мм, толщина шпателя - 1.6 мм +/- 0.1 мм. Упакован в индивидуальный бумажный блистер. Предназначен для одноразового использования, стерилизован оксидом этилена. Срок годности с момента стерилизации (изготовления) 5 лет. Количество в упаковке/коробке – 100/5000 шт.</w:t>
            </w:r>
          </w:p>
        </w:tc>
        <w:tc>
          <w:tcPr>
            <w:tcW w:w="1134" w:type="dxa"/>
          </w:tcPr>
          <w:p w14:paraId="41DE08D4" w14:textId="38DBD2A9" w:rsidR="00FD3F77" w:rsidRPr="00FD3F77" w:rsidRDefault="00FD3F77" w:rsidP="00FD3F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14:paraId="7E057791" w14:textId="642D7116" w:rsidR="00FD3F77" w:rsidRPr="00FD3F77" w:rsidRDefault="00FD3F77" w:rsidP="00FD3F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600D" w:rsidRPr="00CC5CC6" w14:paraId="237C2904" w14:textId="77777777" w:rsidTr="00953E64">
        <w:tc>
          <w:tcPr>
            <w:tcW w:w="709" w:type="dxa"/>
          </w:tcPr>
          <w:p w14:paraId="774CB861" w14:textId="77777777" w:rsidR="0018600D" w:rsidRPr="00FD3F77" w:rsidRDefault="0018600D" w:rsidP="0018600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554A5CF2" w14:textId="3557C5BD" w:rsidR="0018600D" w:rsidRPr="00FD3F77" w:rsidRDefault="00FD3F77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ЗОНД СИЛИКОНОВЫЙ ДЛЯ ОСТАНОВКИ КРОВОТЕЧЕНИЯ ИЗ ВЕН ПИЩЕВОДА (ПО ТИПУ БЛЭКМОРА)</w:t>
            </w:r>
          </w:p>
        </w:tc>
        <w:tc>
          <w:tcPr>
            <w:tcW w:w="7938" w:type="dxa"/>
          </w:tcPr>
          <w:p w14:paraId="20DC858F" w14:textId="5AA1DADA" w:rsidR="0018600D" w:rsidRPr="00FD3F77" w:rsidRDefault="00FD3F77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Зонд силиконовый для остановки кровотечения из вен пищевода предназначен для лечения больных с кровотечением из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варикозно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расширенных вен при портальной гипертензии в хирургических отделениях клиник и больниц. Зонд выполнен в виде гладкой трехканальной трубки, имеющей с одного конца наконечник и два фиксировано раздувающихся баллона, а с другого конца – узел разведения каналов зондов.</w:t>
            </w:r>
            <w:r w:rsidRPr="00FD3F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Наружный  диаметр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трубчатого элемента 6 мм., длина 1000 м.</w:t>
            </w:r>
          </w:p>
        </w:tc>
        <w:tc>
          <w:tcPr>
            <w:tcW w:w="1134" w:type="dxa"/>
          </w:tcPr>
          <w:p w14:paraId="46FC8A07" w14:textId="590074BC" w:rsidR="0018600D" w:rsidRPr="00FD3F77" w:rsidRDefault="00FD3F77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61480888" w14:textId="577C9D1A" w:rsidR="0018600D" w:rsidRPr="00FD3F77" w:rsidRDefault="00FD3F77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14:paraId="1B5D1A0F" w14:textId="44FECB72" w:rsidR="00751B65" w:rsidRPr="00146D62" w:rsidRDefault="00751B65" w:rsidP="001D0634">
      <w:pPr>
        <w:tabs>
          <w:tab w:val="left" w:pos="2415"/>
        </w:tabs>
        <w:rPr>
          <w:rFonts w:ascii="Times New Roman" w:hAnsi="Times New Roman" w:cs="Times New Roman"/>
          <w:iCs/>
        </w:rPr>
      </w:pPr>
    </w:p>
    <w:sectPr w:rsidR="00751B65" w:rsidRPr="00146D62" w:rsidSect="0028463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A"/>
    <w:rsid w:val="00026436"/>
    <w:rsid w:val="000B2925"/>
    <w:rsid w:val="000D1527"/>
    <w:rsid w:val="000F0CBC"/>
    <w:rsid w:val="00117856"/>
    <w:rsid w:val="001215FB"/>
    <w:rsid w:val="00123611"/>
    <w:rsid w:val="001333B4"/>
    <w:rsid w:val="00134150"/>
    <w:rsid w:val="00141087"/>
    <w:rsid w:val="00146D62"/>
    <w:rsid w:val="0018600D"/>
    <w:rsid w:val="001D0634"/>
    <w:rsid w:val="00234F08"/>
    <w:rsid w:val="0028463D"/>
    <w:rsid w:val="0029148C"/>
    <w:rsid w:val="0029218B"/>
    <w:rsid w:val="002F2672"/>
    <w:rsid w:val="00317147"/>
    <w:rsid w:val="00320D47"/>
    <w:rsid w:val="00354644"/>
    <w:rsid w:val="003762CE"/>
    <w:rsid w:val="00387231"/>
    <w:rsid w:val="00391850"/>
    <w:rsid w:val="00524AA0"/>
    <w:rsid w:val="005536B2"/>
    <w:rsid w:val="00561593"/>
    <w:rsid w:val="005F106A"/>
    <w:rsid w:val="00604B06"/>
    <w:rsid w:val="00743E41"/>
    <w:rsid w:val="00751B65"/>
    <w:rsid w:val="0076130E"/>
    <w:rsid w:val="00780B01"/>
    <w:rsid w:val="00785A96"/>
    <w:rsid w:val="00793714"/>
    <w:rsid w:val="007B5CFD"/>
    <w:rsid w:val="007E3B08"/>
    <w:rsid w:val="007F5520"/>
    <w:rsid w:val="00804F01"/>
    <w:rsid w:val="00877A2E"/>
    <w:rsid w:val="008A737A"/>
    <w:rsid w:val="008F7845"/>
    <w:rsid w:val="008F7B26"/>
    <w:rsid w:val="00906424"/>
    <w:rsid w:val="00914720"/>
    <w:rsid w:val="00932BA7"/>
    <w:rsid w:val="00953E64"/>
    <w:rsid w:val="009B0434"/>
    <w:rsid w:val="00A1540A"/>
    <w:rsid w:val="00A92AAE"/>
    <w:rsid w:val="00A974D3"/>
    <w:rsid w:val="00AD45CC"/>
    <w:rsid w:val="00AD6D30"/>
    <w:rsid w:val="00AF6BA2"/>
    <w:rsid w:val="00B04771"/>
    <w:rsid w:val="00B70283"/>
    <w:rsid w:val="00B81D16"/>
    <w:rsid w:val="00B936B0"/>
    <w:rsid w:val="00B96D33"/>
    <w:rsid w:val="00BA0486"/>
    <w:rsid w:val="00BC5287"/>
    <w:rsid w:val="00BF3856"/>
    <w:rsid w:val="00C074A7"/>
    <w:rsid w:val="00C2664F"/>
    <w:rsid w:val="00C75F81"/>
    <w:rsid w:val="00C776CA"/>
    <w:rsid w:val="00CC28EB"/>
    <w:rsid w:val="00CC5CC6"/>
    <w:rsid w:val="00CC7CA0"/>
    <w:rsid w:val="00D14255"/>
    <w:rsid w:val="00D20DF4"/>
    <w:rsid w:val="00D44E71"/>
    <w:rsid w:val="00D44FCA"/>
    <w:rsid w:val="00D73389"/>
    <w:rsid w:val="00DA1DEA"/>
    <w:rsid w:val="00E23C33"/>
    <w:rsid w:val="00E816F8"/>
    <w:rsid w:val="00EA7EDA"/>
    <w:rsid w:val="00F0336D"/>
    <w:rsid w:val="00FB6668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573DB"/>
  <w15:chartTrackingRefBased/>
  <w15:docId w15:val="{33E8FA7D-32F6-4F53-AC59-2500FDB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5266</Words>
  <Characters>30018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55</cp:revision>
  <cp:lastPrinted>2022-02-25T09:47:00Z</cp:lastPrinted>
  <dcterms:created xsi:type="dcterms:W3CDTF">2016-11-28T12:39:00Z</dcterms:created>
  <dcterms:modified xsi:type="dcterms:W3CDTF">2022-02-25T09:56:00Z</dcterms:modified>
</cp:coreProperties>
</file>