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проведении запроса котировок  на право заключения договора поставки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расходных медицинских материалов</w:t>
      </w:r>
      <w:r>
        <w:rPr>
          <w:b/>
          <w:bCs/>
          <w:sz w:val="28"/>
          <w:szCs w:val="28"/>
        </w:rPr>
        <w:t xml:space="preserve"> для нужд  ЧУЗ «КБ «РЖД-Медицина»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Владикавказ» № 21144000001 (1</w:t>
      </w:r>
      <w:r>
        <w:rPr>
          <w:b/>
          <w:bCs/>
          <w:sz w:val="28"/>
          <w:szCs w:val="28"/>
        </w:rPr>
        <w:t>47</w:t>
      </w:r>
      <w:r>
        <w:rPr>
          <w:b/>
          <w:bCs/>
          <w:sz w:val="28"/>
          <w:szCs w:val="28"/>
        </w:rPr>
        <w:t xml:space="preserve">/К) от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Средства ОМС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>Закупка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расходных медицинских материалов 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>www.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(цена лота)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составляет: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175 530,0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bidi w:val="0"/>
        <w:ind w:left="0" w:right="0" w:firstLine="720"/>
        <w:jc w:val="both"/>
        <w:rPr/>
      </w:pPr>
      <w:r>
        <w:rPr>
          <w:i w:val="false"/>
          <w:iCs w:val="false"/>
          <w:sz w:val="24"/>
          <w:szCs w:val="24"/>
        </w:rPr>
        <w:t xml:space="preserve">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(с понедельника по пятницу, исключая нерабочие праздничные дни) с </w:t>
      </w:r>
      <w:r>
        <w:rPr>
          <w:rFonts w:eastAsia="Times New Roman" w:cs="Times New Roman"/>
          <w:i w:val="false"/>
          <w:iCs w:val="false"/>
          <w:color w:val="auto"/>
          <w:kern w:val="2"/>
          <w:sz w:val="24"/>
          <w:szCs w:val="24"/>
          <w:lang w:val="ru-RU" w:eastAsia="zh-CN" w:bidi="ar-SA"/>
        </w:rPr>
        <w:t>08.00</w:t>
      </w:r>
      <w:r>
        <w:rPr>
          <w:i w:val="false"/>
          <w:iCs w:val="false"/>
          <w:sz w:val="24"/>
          <w:szCs w:val="24"/>
        </w:rPr>
        <w:t xml:space="preserve"> до 17.00. </w:t>
      </w:r>
    </w:p>
    <w:p>
      <w:pPr>
        <w:pStyle w:val="Standard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Срок исполнения каждой заявки не должен составлять более 3</w:t>
      </w:r>
      <w:r>
        <w:rPr>
          <w:rFonts w:eastAsia="Times New Roman" w:cs="Times New Roman"/>
          <w:i w:val="false"/>
          <w:iCs w:val="false"/>
          <w:color w:val="auto"/>
          <w:kern w:val="2"/>
          <w:sz w:val="24"/>
          <w:szCs w:val="24"/>
          <w:lang w:val="ru-RU" w:eastAsia="zh-CN" w:bidi="ar-SA"/>
        </w:rPr>
        <w:t xml:space="preserve"> (трех)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</w:r>
      <w:r>
        <w:rPr>
          <w:rFonts w:eastAsia="Times New Roman" w:cs="Times New Roman"/>
          <w:i w:val="false"/>
          <w:iCs w:val="false"/>
          <w:color w:val="auto"/>
          <w:kern w:val="2"/>
          <w:sz w:val="24"/>
          <w:szCs w:val="24"/>
          <w:lang w:val="ru-RU" w:eastAsia="zh-CN" w:bidi="ar-SA"/>
        </w:rPr>
        <w:t>7 (семи)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в </w:t>
      </w:r>
      <w:r>
        <w:rPr>
          <w:rFonts w:eastAsia="Times New Roman" w:cs="Times New Roman"/>
          <w:i w:val="false"/>
          <w:iCs w:val="false"/>
          <w:color w:val="auto"/>
          <w:kern w:val="2"/>
          <w:sz w:val="24"/>
          <w:szCs w:val="24"/>
          <w:lang w:val="ru-RU" w:eastAsia="zh-CN" w:bidi="ar-SA"/>
        </w:rPr>
        <w:t xml:space="preserve">электронной 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форме по 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 в следующем порядке: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</w:rPr>
        <w:t>Оплата партии Товара производится Покупателем после принятия каждой конкретной партии Товара и подписания Сторонами товарной накладной формы (ТОРГ-12) в течение 30 (тридцати) календарных дней.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20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сентября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27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сентября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28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сентября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Application>LibreOffice/6.4.0.3$Windows_X86_64 LibreOffice_project/b0a288ab3d2d4774cb44b62f04d5d28733ac6df8</Application>
  <Pages>3</Pages>
  <Words>987</Words>
  <Characters>6720</Characters>
  <CharactersWithSpaces>7792</CharactersWithSpaces>
  <Paragraphs>54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2019-10-14T09:33:00Z</cp:lastPrinted>
  <dcterms:modified xsi:type="dcterms:W3CDTF">2021-09-17T16:18:07Z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