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на поставку программного обеспечения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20144000002 (1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39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/К) от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23.08.2021г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поставка</w:t>
      </w:r>
      <w:r>
        <w:rPr/>
        <w:t xml:space="preserve"> </w:t>
      </w:r>
      <w:r>
        <w:rPr>
          <w:rStyle w:val="Text4"/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ru-RU" w:eastAsia="ru-RU" w:bidi="ar-SA"/>
        </w:rPr>
        <w:t>п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рограммного обеспечения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 Microsoft Office 2019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Style w:val="Text4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 — 92000,0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NSimSun" w:cs="Times New Roman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ConsPlusNormal"/>
        <w:spacing w:lineRule="exact" w:line="32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В течение 30 (тридцати) календарных дней после подписания Сторонами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товарной накладной формы (ТОРГ-12).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23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31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531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Text4">
    <w:name w:val="text4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LibreOffice/6.4.0.3$Windows_X86_64 LibreOffice_project/b0a288ab3d2d4774cb44b62f04d5d28733ac6df8</Application>
  <Pages>3</Pages>
  <Words>952</Words>
  <Characters>6514</Characters>
  <CharactersWithSpaces>7549</CharactersWithSpaces>
  <Paragraphs>55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dc:description/>
  <dc:language>ru-RU</dc:language>
  <cp:lastModifiedBy/>
  <cp:lastPrinted>2021-07-23T15:14:40Z</cp:lastPrinted>
  <dcterms:modified xsi:type="dcterms:W3CDTF">2021-08-23T10:43:54Z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