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6D" w:rsidRDefault="00A5756D" w:rsidP="00A5756D">
      <w:pPr>
        <w:spacing w:before="108" w:after="108"/>
        <w:jc w:val="center"/>
        <w:rPr>
          <w:rFonts w:cs="Times New Roman"/>
          <w:b/>
        </w:rPr>
      </w:pPr>
      <w:r>
        <w:rPr>
          <w:b/>
          <w:color w:val="26282F"/>
        </w:rPr>
        <w:t>Техническое задание на проведение специальной оценки условий труда</w:t>
      </w:r>
    </w:p>
    <w:p w:rsidR="00A5756D" w:rsidRDefault="00A5756D" w:rsidP="00A5756D">
      <w:pPr>
        <w:spacing w:before="108" w:after="108"/>
        <w:ind w:left="170"/>
        <w:jc w:val="right"/>
        <w:rPr>
          <w:rFonts w:cs="Times New Roman"/>
          <w:b/>
        </w:rPr>
      </w:pPr>
    </w:p>
    <w:p w:rsidR="00A5756D" w:rsidRDefault="00A5756D" w:rsidP="00A5756D">
      <w:pPr>
        <w:ind w:firstLine="720"/>
        <w:jc w:val="both"/>
      </w:pPr>
    </w:p>
    <w:p w:rsidR="00A5756D" w:rsidRDefault="00A5756D" w:rsidP="00A5756D">
      <w:pPr>
        <w:ind w:firstLine="720"/>
        <w:jc w:val="both"/>
      </w:pPr>
    </w:p>
    <w:p w:rsidR="00A5756D" w:rsidRDefault="00A5756D" w:rsidP="00A5756D">
      <w:pPr>
        <w:ind w:firstLine="720"/>
        <w:jc w:val="both"/>
      </w:pPr>
      <w:proofErr w:type="gramStart"/>
      <w:r>
        <w:t>Вид услуг: комплекс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работников Заказчика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</w:t>
      </w:r>
      <w:proofErr w:type="gramEnd"/>
      <w:r>
        <w:t xml:space="preserve"> коллективной защиты работников.</w:t>
      </w:r>
    </w:p>
    <w:p w:rsidR="00A5756D" w:rsidRDefault="00A5756D" w:rsidP="00A5756D">
      <w:pPr>
        <w:ind w:firstLine="720"/>
        <w:jc w:val="both"/>
      </w:pPr>
    </w:p>
    <w:p w:rsidR="00A5756D" w:rsidRDefault="00A5756D" w:rsidP="00A5756D">
      <w:pPr>
        <w:ind w:firstLine="720"/>
        <w:jc w:val="both"/>
      </w:pPr>
      <w:r>
        <w:t>Содержание услуг:</w:t>
      </w:r>
    </w:p>
    <w:p w:rsidR="00A5756D" w:rsidRDefault="00A5756D" w:rsidP="00A5756D">
      <w:pPr>
        <w:ind w:firstLine="720"/>
        <w:jc w:val="both"/>
      </w:pPr>
      <w:r>
        <w:t xml:space="preserve">– сбор данных о рабочих местах применительно к объекту Заказчика, предварительное изучение условий труда, оборудования, травматизма и </w:t>
      </w:r>
      <w:proofErr w:type="spellStart"/>
      <w:r>
        <w:t>профзаболеваемости</w:t>
      </w:r>
      <w:proofErr w:type="spellEnd"/>
      <w:r>
        <w:t>, сбор и подготовка методических и нормативных материалов, подготовка средств измерений опасных и вредных производственных факторов на местах;</w:t>
      </w:r>
    </w:p>
    <w:p w:rsidR="00A5756D" w:rsidRDefault="00A5756D" w:rsidP="00A5756D">
      <w:pPr>
        <w:ind w:firstLine="720"/>
        <w:jc w:val="both"/>
      </w:pPr>
      <w:r>
        <w:t>– идентификация потенциально вредных и (или) опасных производственных факторов, обследование, изучение и оценка фактического состояния условий труда на рабочих местах;</w:t>
      </w:r>
    </w:p>
    <w:p w:rsidR="00A5756D" w:rsidRDefault="00A5756D" w:rsidP="00A5756D">
      <w:pPr>
        <w:ind w:firstLine="720"/>
        <w:jc w:val="both"/>
      </w:pPr>
      <w:r>
        <w:t>– инструментальные измерения физических, химических, биологических производственных факторов на рабочих местах;</w:t>
      </w:r>
    </w:p>
    <w:p w:rsidR="00A5756D" w:rsidRDefault="00A5756D" w:rsidP="00A5756D">
      <w:pPr>
        <w:ind w:firstLine="720"/>
        <w:jc w:val="both"/>
      </w:pPr>
      <w:r>
        <w:t>– определение параметров микроклимата;</w:t>
      </w:r>
    </w:p>
    <w:p w:rsidR="00A5756D" w:rsidRDefault="00A5756D" w:rsidP="00A5756D">
      <w:pPr>
        <w:ind w:firstLine="720"/>
        <w:jc w:val="both"/>
      </w:pPr>
      <w:r>
        <w:t>– оценка освещенности;</w:t>
      </w:r>
    </w:p>
    <w:p w:rsidR="00A5756D" w:rsidRDefault="00A5756D" w:rsidP="00A5756D">
      <w:pPr>
        <w:ind w:firstLine="720"/>
        <w:jc w:val="both"/>
      </w:pPr>
      <w:r>
        <w:t>– определение содержания вредных веществ в воздухе рабочей зоны;</w:t>
      </w:r>
    </w:p>
    <w:p w:rsidR="00A5756D" w:rsidRDefault="00A5756D" w:rsidP="00A5756D">
      <w:pPr>
        <w:ind w:firstLine="720"/>
        <w:jc w:val="both"/>
      </w:pPr>
      <w:r>
        <w:t>– определение уровня ультрафиолетового излучения;</w:t>
      </w:r>
    </w:p>
    <w:p w:rsidR="00A5756D" w:rsidRDefault="00A5756D" w:rsidP="00A5756D">
      <w:pPr>
        <w:ind w:firstLine="720"/>
        <w:jc w:val="both"/>
      </w:pPr>
      <w:r>
        <w:t>– измерение уровня шума;</w:t>
      </w:r>
    </w:p>
    <w:p w:rsidR="00A5756D" w:rsidRDefault="00A5756D" w:rsidP="00A5756D">
      <w:pPr>
        <w:ind w:firstLine="720"/>
        <w:jc w:val="both"/>
      </w:pPr>
      <w:r>
        <w:t>– измерение общей и локальной вибрации;</w:t>
      </w:r>
    </w:p>
    <w:p w:rsidR="00A5756D" w:rsidRDefault="00A5756D" w:rsidP="00A5756D">
      <w:pPr>
        <w:ind w:firstLine="720"/>
        <w:jc w:val="both"/>
      </w:pPr>
      <w:r>
        <w:t>– оценка тяжести и напряженности трудового процесса;</w:t>
      </w:r>
    </w:p>
    <w:p w:rsidR="00A5756D" w:rsidRDefault="00A5756D" w:rsidP="00A5756D">
      <w:pPr>
        <w:ind w:firstLine="720"/>
        <w:jc w:val="both"/>
      </w:pPr>
      <w:r>
        <w:t xml:space="preserve">– оценка обеспеченности </w:t>
      </w:r>
      <w:proofErr w:type="gramStart"/>
      <w:r>
        <w:t>СИЗ</w:t>
      </w:r>
      <w:proofErr w:type="gramEnd"/>
      <w:r>
        <w:t xml:space="preserve"> (средства индивидуальной защиты);</w:t>
      </w:r>
    </w:p>
    <w:p w:rsidR="00A5756D" w:rsidRDefault="00A5756D" w:rsidP="00A5756D">
      <w:pPr>
        <w:ind w:firstLine="720"/>
        <w:jc w:val="both"/>
      </w:pPr>
      <w:r>
        <w:t>– анализ проб воздуха;</w:t>
      </w:r>
    </w:p>
    <w:p w:rsidR="00A5756D" w:rsidRDefault="00A5756D" w:rsidP="00A5756D">
      <w:pPr>
        <w:ind w:firstLine="720"/>
        <w:jc w:val="both"/>
      </w:pPr>
      <w:r>
        <w:t>– составление перечня рабочих мест, на которых будет проводиться специальная оценка условий труда с указанием вредных и (или) опасных производственных факторов, которые идентифицированы на данных рабочих местах;</w:t>
      </w:r>
    </w:p>
    <w:p w:rsidR="00A5756D" w:rsidRDefault="00A5756D" w:rsidP="00A5756D">
      <w:pPr>
        <w:ind w:firstLine="720"/>
        <w:jc w:val="both"/>
      </w:pPr>
      <w:r>
        <w:t>– составление карт специальной оценки условий труда, содержащих сведения об установленном экспертом классе (подклассе) условий труда на конкретных рабочих местах;</w:t>
      </w:r>
    </w:p>
    <w:p w:rsidR="00A5756D" w:rsidRDefault="00A5756D" w:rsidP="00A5756D">
      <w:pPr>
        <w:ind w:firstLine="720"/>
        <w:jc w:val="both"/>
      </w:pPr>
      <w:r>
        <w:t>– составление ведомостей и сводной в том числе, результатов специальной оценки условий труда;</w:t>
      </w:r>
    </w:p>
    <w:p w:rsidR="00A5756D" w:rsidRDefault="00A5756D" w:rsidP="00A5756D">
      <w:pPr>
        <w:ind w:firstLine="720"/>
        <w:jc w:val="both"/>
      </w:pPr>
      <w:r>
        <w:t>– составление экспертом заключения;</w:t>
      </w:r>
    </w:p>
    <w:p w:rsidR="00A5756D" w:rsidRDefault="00A5756D" w:rsidP="00A5756D">
      <w:pPr>
        <w:ind w:firstLine="720"/>
        <w:jc w:val="both"/>
      </w:pPr>
      <w:r>
        <w:t>– разработка плана мероприятий по улучшению и оздоровлению условий труда;</w:t>
      </w:r>
    </w:p>
    <w:p w:rsidR="00A5756D" w:rsidRDefault="00A5756D" w:rsidP="00A5756D">
      <w:pPr>
        <w:ind w:firstLine="720"/>
        <w:jc w:val="both"/>
      </w:pPr>
      <w:r>
        <w:t xml:space="preserve">– обоснование предоставления льгот и компенсаций работникам, занятым на тяжелых работах и работах с вредными и опасными условиями труда: доплаты, дополнительный отпуск, сокращенный рабочий день, СИЗ, </w:t>
      </w:r>
      <w:proofErr w:type="spellStart"/>
      <w:r>
        <w:t>травмобезопасность</w:t>
      </w:r>
      <w:proofErr w:type="spellEnd"/>
      <w:r>
        <w:t>, льготное пенсионное обеспечение.</w:t>
      </w:r>
    </w:p>
    <w:p w:rsidR="00A5756D" w:rsidRDefault="00A5756D" w:rsidP="00A5756D">
      <w:pPr>
        <w:ind w:firstLine="720"/>
        <w:jc w:val="both"/>
      </w:pPr>
      <w:r>
        <w:t>Объем измерений и оценок для каждого рабочего места устанавливается аттестационной комиссией.</w:t>
      </w:r>
    </w:p>
    <w:p w:rsidR="00A5756D" w:rsidRDefault="00A5756D" w:rsidP="00A5756D">
      <w:pPr>
        <w:ind w:firstLine="720"/>
        <w:jc w:val="both"/>
      </w:pPr>
    </w:p>
    <w:p w:rsidR="00A5756D" w:rsidRDefault="00A5756D" w:rsidP="00A5756D">
      <w:pPr>
        <w:ind w:firstLine="720"/>
        <w:jc w:val="both"/>
      </w:pPr>
    </w:p>
    <w:p w:rsidR="00A5756D" w:rsidRDefault="00A5756D" w:rsidP="00A5756D">
      <w:pPr>
        <w:ind w:firstLine="720"/>
        <w:jc w:val="both"/>
      </w:pPr>
    </w:p>
    <w:p w:rsidR="002121AB" w:rsidRDefault="002121AB">
      <w:bookmarkStart w:id="0" w:name="_GoBack"/>
      <w:bookmarkEnd w:id="0"/>
    </w:p>
    <w:sectPr w:rsidR="0021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D"/>
    <w:rsid w:val="002121AB"/>
    <w:rsid w:val="00A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2018-11-26T06:15:00Z</dcterms:created>
  <dcterms:modified xsi:type="dcterms:W3CDTF">2018-11-26T06:16:00Z</dcterms:modified>
</cp:coreProperties>
</file>